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525021">
            <w:pPr>
              <w:widowControl/>
              <w:adjustRightInd w:val="0"/>
              <w:snapToGrid w:val="0"/>
              <w:spacing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525021">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525021">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525021">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525021">
      <w:pPr>
        <w:widowControl/>
        <w:tabs>
          <w:tab w:val="left" w:pos="2325"/>
        </w:tabs>
        <w:adjustRightInd w:val="0"/>
        <w:snapToGrid w:val="0"/>
        <w:spacing w:line="276" w:lineRule="auto"/>
        <w:jc w:val="center"/>
        <w:rPr>
          <w:rFonts w:ascii="Times New Roman" w:eastAsiaTheme="minorEastAsia" w:hAnsi="Times New Roman"/>
          <w:b/>
          <w:bCs/>
          <w:sz w:val="26"/>
          <w:szCs w:val="26"/>
        </w:rPr>
      </w:pPr>
    </w:p>
    <w:p w14:paraId="449F78B5" w14:textId="77777777" w:rsidR="00CF371F" w:rsidRPr="00CF371F" w:rsidRDefault="00CF371F" w:rsidP="00525021">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525021">
      <w:pPr>
        <w:widowControl/>
        <w:tabs>
          <w:tab w:val="left" w:pos="2325"/>
        </w:tabs>
        <w:adjustRightInd w:val="0"/>
        <w:snapToGrid w:val="0"/>
        <w:spacing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525021">
      <w:pPr>
        <w:widowControl/>
        <w:tabs>
          <w:tab w:val="left" w:pos="2325"/>
        </w:tabs>
        <w:adjustRightInd w:val="0"/>
        <w:snapToGrid w:val="0"/>
        <w:spacing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525021">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83B8B71" w14:textId="76A199E7" w:rsidR="00CF371F" w:rsidRPr="00CF371F" w:rsidRDefault="00517872" w:rsidP="00525021">
      <w:pPr>
        <w:widowControl/>
        <w:adjustRightInd w:val="0"/>
        <w:snapToGrid w:val="0"/>
        <w:spacing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ỨNG DỤNG CÔNG NGHỆ SINH HỌC TRONG NTTS</w:t>
      </w:r>
    </w:p>
    <w:p w14:paraId="3F6136F5" w14:textId="77777777" w:rsidR="00EC178B" w:rsidRDefault="00EC178B" w:rsidP="00525021">
      <w:pPr>
        <w:widowControl/>
        <w:spacing w:line="276" w:lineRule="auto"/>
        <w:jc w:val="center"/>
        <w:rPr>
          <w:rFonts w:ascii="Times New Roman" w:eastAsia="SimSun" w:hAnsi="Times New Roman"/>
          <w:b/>
          <w:bCs/>
          <w:sz w:val="26"/>
          <w:szCs w:val="26"/>
          <w:lang w:eastAsia="zh-CN"/>
        </w:rPr>
      </w:pPr>
    </w:p>
    <w:p w14:paraId="0F8624BB" w14:textId="77777777" w:rsidR="00EC178B" w:rsidRPr="004B01A8" w:rsidRDefault="00EC178B" w:rsidP="00525021">
      <w:pPr>
        <w:widowControl/>
        <w:spacing w:line="276" w:lineRule="auto"/>
        <w:jc w:val="both"/>
        <w:rPr>
          <w:rFonts w:ascii="Times New Roman" w:eastAsia="SimSun" w:hAnsi="Times New Roman"/>
          <w:b/>
          <w:bCs/>
          <w:sz w:val="26"/>
          <w:szCs w:val="26"/>
          <w:lang w:val="vi-VN" w:eastAsia="zh-CN"/>
        </w:rPr>
      </w:pPr>
    </w:p>
    <w:p w14:paraId="283BD79A" w14:textId="75CDD6EC" w:rsidR="00EC178B" w:rsidRPr="00EC178B" w:rsidRDefault="00EC178B" w:rsidP="00525021">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17872">
        <w:rPr>
          <w:rFonts w:ascii="Times New Roman" w:eastAsia="SimSun" w:hAnsi="Times New Roman"/>
          <w:sz w:val="26"/>
          <w:szCs w:val="26"/>
          <w:lang w:eastAsia="zh-CN"/>
        </w:rPr>
        <w:t>ỨNG DỤNG CÔNG NGHỆ SINH HỌC TRONG NTTS</w:t>
      </w:r>
    </w:p>
    <w:p w14:paraId="1ACAF53B" w14:textId="1C8FBB27" w:rsidR="00EC178B" w:rsidRPr="000207DA" w:rsidRDefault="00EC178B" w:rsidP="00525021">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207DA">
        <w:rPr>
          <w:rFonts w:ascii="Times New Roman" w:eastAsia="SimSun" w:hAnsi="Times New Roman"/>
          <w:sz w:val="26"/>
          <w:szCs w:val="26"/>
          <w:lang w:eastAsia="zh-CN"/>
        </w:rPr>
        <w:t>AQT20</w:t>
      </w:r>
      <w:r w:rsidR="00517872">
        <w:rPr>
          <w:rFonts w:ascii="Times New Roman" w:eastAsia="SimSun" w:hAnsi="Times New Roman"/>
          <w:sz w:val="26"/>
          <w:szCs w:val="26"/>
          <w:lang w:eastAsia="zh-CN"/>
        </w:rPr>
        <w:t>14</w:t>
      </w:r>
    </w:p>
    <w:p w14:paraId="772E9A71" w14:textId="313DB43F" w:rsidR="00EC178B" w:rsidRPr="00EC178B" w:rsidRDefault="00EC178B" w:rsidP="00525021">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0207DA">
        <w:rPr>
          <w:rFonts w:ascii="Times New Roman" w:eastAsia="SimSun" w:hAnsi="Times New Roman"/>
          <w:sz w:val="26"/>
          <w:szCs w:val="26"/>
          <w:lang w:eastAsia="zh-CN"/>
        </w:rPr>
        <w:t xml:space="preserve"> 2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5F2643A8" w:rsidR="00EC178B" w:rsidRPr="004B01A8" w:rsidRDefault="00EC178B" w:rsidP="00525021">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14:paraId="47DEAA9B" w14:textId="5762BC5F" w:rsidR="00EC178B" w:rsidRPr="004B01A8" w:rsidRDefault="00EC178B" w:rsidP="00525021">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15</w:t>
      </w:r>
      <w:r w:rsidRPr="004B01A8">
        <w:rPr>
          <w:rFonts w:ascii="Times New Roman" w:eastAsia="SimSun" w:hAnsi="Times New Roman"/>
          <w:sz w:val="26"/>
          <w:szCs w:val="26"/>
          <w:lang w:val="vi-VN" w:eastAsia="zh-CN"/>
        </w:rPr>
        <w:t xml:space="preserve"> tiết</w:t>
      </w:r>
    </w:p>
    <w:p w14:paraId="4443C67D" w14:textId="0D85A408" w:rsidR="00EC178B" w:rsidRPr="004B01A8" w:rsidRDefault="00EC178B" w:rsidP="00525021">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E4451D">
        <w:rPr>
          <w:rFonts w:ascii="Times New Roman" w:eastAsia="SimSun" w:hAnsi="Times New Roman"/>
          <w:sz w:val="26"/>
          <w:szCs w:val="26"/>
          <w:lang w:eastAsia="zh-CN"/>
        </w:rPr>
        <w:t>6</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525021">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0B6A6B35" w:rsidR="00EC178B" w:rsidRPr="00EC178B" w:rsidRDefault="00EC178B" w:rsidP="00525021">
      <w:pPr>
        <w:widowControl/>
        <w:spacing w:line="276"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7 </w:t>
      </w:r>
      <w:r>
        <w:rPr>
          <w:rFonts w:ascii="Times New Roman" w:eastAsia="SimSun" w:hAnsi="Times New Roman"/>
          <w:bCs/>
          <w:sz w:val="26"/>
          <w:szCs w:val="26"/>
          <w:lang w:eastAsia="zh-CN"/>
        </w:rPr>
        <w:t>(trong chương trình đào tạo)</w:t>
      </w:r>
    </w:p>
    <w:p w14:paraId="42D29FF7" w14:textId="61C6697D" w:rsidR="00EC178B" w:rsidRPr="004B01A8" w:rsidRDefault="00EC178B" w:rsidP="00525021">
      <w:pPr>
        <w:widowControl/>
        <w:spacing w:line="276"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207DA">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525021">
      <w:pPr>
        <w:widowControl/>
        <w:spacing w:line="276"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525021">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2F39A581" w:rsidR="000207DA" w:rsidRPr="000207DA" w:rsidRDefault="00EC178B" w:rsidP="00525021">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525021">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7CAD5145" w14:textId="77777777" w:rsidR="00517872" w:rsidRPr="000C71EC" w:rsidRDefault="00351187" w:rsidP="00525021">
      <w:pPr>
        <w:spacing w:line="276" w:lineRule="auto"/>
        <w:ind w:firstLine="720"/>
        <w:jc w:val="both"/>
        <w:rPr>
          <w:rFonts w:asciiTheme="majorHAnsi" w:hAnsiTheme="majorHAnsi" w:cstheme="majorHAnsi"/>
          <w:sz w:val="26"/>
          <w:szCs w:val="26"/>
          <w:lang w:val="sv-SE"/>
        </w:rPr>
      </w:pPr>
      <w:bookmarkStart w:id="0" w:name="_GoBack"/>
      <w:r w:rsidRPr="000C71EC">
        <w:rPr>
          <w:rFonts w:asciiTheme="majorHAnsi" w:hAnsiTheme="majorHAnsi" w:cstheme="majorHAnsi"/>
          <w:sz w:val="26"/>
          <w:szCs w:val="26"/>
        </w:rPr>
        <w:t xml:space="preserve">Học phần cung cấp cho người học </w:t>
      </w:r>
      <w:r w:rsidR="00517872" w:rsidRPr="000C71EC">
        <w:rPr>
          <w:rFonts w:asciiTheme="majorHAnsi" w:hAnsiTheme="majorHAnsi" w:cstheme="majorHAnsi"/>
          <w:sz w:val="26"/>
          <w:szCs w:val="26"/>
          <w:lang w:val="sv-SE"/>
        </w:rPr>
        <w:t>các kiến thức về các lĩnh vực công nghệ gen, công nghệ vi sinh vật, công nghệ môi trường để sản xuất giống, sản xuất thức ăn và xử lý môi trường nuôi trồng thủy sản.</w:t>
      </w:r>
    </w:p>
    <w:bookmarkEnd w:id="0"/>
    <w:p w14:paraId="2E7BA738" w14:textId="2013C83E" w:rsidR="00EC178B" w:rsidRPr="004B01A8" w:rsidRDefault="00EC178B" w:rsidP="00525021">
      <w:pPr>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525021">
      <w:pPr>
        <w:widowControl/>
        <w:spacing w:line="276"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0A2F74A3" w:rsidR="00EC178B" w:rsidRPr="00525021" w:rsidRDefault="00EC178B" w:rsidP="00525021">
      <w:pPr>
        <w:widowControl/>
        <w:spacing w:line="276" w:lineRule="auto"/>
        <w:jc w:val="both"/>
        <w:rPr>
          <w:rFonts w:ascii="Times New Roman" w:eastAsia="SimSun" w:hAnsi="Times New Roman"/>
          <w:b/>
          <w:bCs/>
          <w:sz w:val="26"/>
          <w:szCs w:val="26"/>
          <w:lang w:val="vi-VN" w:eastAsia="zh-CN"/>
        </w:rPr>
      </w:pPr>
      <w:r w:rsidRPr="00525021">
        <w:rPr>
          <w:rFonts w:ascii="Times New Roman" w:eastAsia="SimSun" w:hAnsi="Times New Roman"/>
          <w:b/>
          <w:bCs/>
          <w:i/>
          <w:sz w:val="26"/>
          <w:szCs w:val="26"/>
          <w:lang w:val="vi-VN" w:eastAsia="zh-CN"/>
        </w:rPr>
        <w:t>8.1. Về kiến thức</w:t>
      </w:r>
    </w:p>
    <w:p w14:paraId="6A51BED8" w14:textId="546447E1" w:rsidR="00517872" w:rsidRPr="00517872" w:rsidRDefault="00517872" w:rsidP="00525021">
      <w:pPr>
        <w:spacing w:line="276" w:lineRule="auto"/>
        <w:ind w:firstLine="720"/>
        <w:jc w:val="both"/>
        <w:rPr>
          <w:rFonts w:asciiTheme="majorHAnsi" w:hAnsiTheme="majorHAnsi" w:cstheme="majorHAnsi"/>
          <w:sz w:val="26"/>
          <w:szCs w:val="26"/>
          <w:lang w:val="sv-SE"/>
        </w:rPr>
      </w:pPr>
      <w:r w:rsidRPr="00CD43A0">
        <w:rPr>
          <w:sz w:val="26"/>
          <w:szCs w:val="26"/>
          <w:lang w:val="sv-SE"/>
        </w:rPr>
        <w:t xml:space="preserve"> </w:t>
      </w:r>
      <w:r w:rsidRPr="00517872">
        <w:rPr>
          <w:rFonts w:asciiTheme="majorHAnsi" w:hAnsiTheme="majorHAnsi" w:cstheme="majorHAnsi"/>
          <w:sz w:val="26"/>
          <w:szCs w:val="26"/>
          <w:lang w:val="sv-SE"/>
        </w:rPr>
        <w:t>- Trình bày được vai trò của công nghệ sinh học, vi sinh vật và kỹ thuật xử lý môi trường trong NTTS;</w:t>
      </w:r>
    </w:p>
    <w:p w14:paraId="06DD3AFA" w14:textId="3A9BE866" w:rsidR="00EC178B" w:rsidRPr="00525021" w:rsidRDefault="00517872" w:rsidP="00525021">
      <w:pPr>
        <w:widowControl/>
        <w:spacing w:line="276" w:lineRule="auto"/>
        <w:jc w:val="both"/>
        <w:rPr>
          <w:rFonts w:asciiTheme="majorHAnsi" w:eastAsia="SimSun" w:hAnsiTheme="majorHAnsi" w:cstheme="majorHAnsi"/>
          <w:b/>
          <w:bCs/>
          <w:sz w:val="26"/>
          <w:szCs w:val="26"/>
          <w:lang w:val="vi-VN" w:eastAsia="zh-CN"/>
        </w:rPr>
      </w:pPr>
      <w:r w:rsidRPr="00525021">
        <w:rPr>
          <w:rFonts w:asciiTheme="majorHAnsi" w:eastAsia="SimSun" w:hAnsiTheme="majorHAnsi" w:cstheme="majorHAnsi"/>
          <w:b/>
          <w:bCs/>
          <w:i/>
          <w:sz w:val="26"/>
          <w:szCs w:val="26"/>
          <w:lang w:eastAsia="zh-CN"/>
        </w:rPr>
        <w:t>8</w:t>
      </w:r>
      <w:r w:rsidR="00EC178B" w:rsidRPr="00525021">
        <w:rPr>
          <w:rFonts w:asciiTheme="majorHAnsi" w:eastAsia="SimSun" w:hAnsiTheme="majorHAnsi" w:cstheme="majorHAnsi"/>
          <w:b/>
          <w:bCs/>
          <w:i/>
          <w:sz w:val="26"/>
          <w:szCs w:val="26"/>
          <w:lang w:val="vi-VN" w:eastAsia="zh-CN"/>
        </w:rPr>
        <w:t>.2. Về kỹ năng</w:t>
      </w:r>
    </w:p>
    <w:p w14:paraId="139952AB" w14:textId="5EDA1FB8" w:rsidR="00517872" w:rsidRPr="00525021" w:rsidRDefault="00517872" w:rsidP="00525021">
      <w:pPr>
        <w:spacing w:line="276" w:lineRule="auto"/>
        <w:ind w:firstLine="567"/>
        <w:jc w:val="both"/>
        <w:rPr>
          <w:rFonts w:asciiTheme="majorHAnsi" w:hAnsiTheme="majorHAnsi" w:cstheme="majorHAnsi"/>
          <w:spacing w:val="-4"/>
          <w:sz w:val="26"/>
          <w:szCs w:val="26"/>
          <w:lang w:val="sv-SE"/>
        </w:rPr>
      </w:pPr>
      <w:r w:rsidRPr="00525021">
        <w:rPr>
          <w:rFonts w:asciiTheme="majorHAnsi" w:hAnsiTheme="majorHAnsi" w:cstheme="majorHAnsi"/>
          <w:spacing w:val="-4"/>
          <w:sz w:val="26"/>
          <w:szCs w:val="26"/>
          <w:lang w:val="sv-SE"/>
        </w:rPr>
        <w:t>- Ứng dụng có hiệu quả công nghệ gen để xác định các bệnh trên động vật thủy sản;</w:t>
      </w:r>
    </w:p>
    <w:p w14:paraId="7C05380B" w14:textId="4FBCB8DD" w:rsidR="00517872" w:rsidRPr="00517872" w:rsidRDefault="00517872" w:rsidP="00525021">
      <w:pPr>
        <w:spacing w:line="276" w:lineRule="auto"/>
        <w:ind w:firstLine="567"/>
        <w:jc w:val="both"/>
        <w:rPr>
          <w:rFonts w:asciiTheme="majorHAnsi" w:hAnsiTheme="majorHAnsi" w:cstheme="majorHAnsi"/>
          <w:sz w:val="26"/>
          <w:szCs w:val="26"/>
          <w:lang w:val="sv-SE"/>
        </w:rPr>
      </w:pPr>
      <w:r w:rsidRPr="00517872">
        <w:rPr>
          <w:rFonts w:asciiTheme="majorHAnsi" w:hAnsiTheme="majorHAnsi" w:cstheme="majorHAnsi"/>
          <w:sz w:val="26"/>
          <w:szCs w:val="26"/>
          <w:lang w:val="sv-SE"/>
        </w:rPr>
        <w:t>- Kỹ năng xử lý nước trong sản xuất giống và nuôi thương phẩm thủy sản;</w:t>
      </w:r>
    </w:p>
    <w:p w14:paraId="6DF20BAE" w14:textId="1DF1C27C" w:rsidR="00EC178B" w:rsidRPr="00525021" w:rsidRDefault="00517872" w:rsidP="00525021">
      <w:pPr>
        <w:widowControl/>
        <w:spacing w:line="276" w:lineRule="auto"/>
        <w:jc w:val="both"/>
        <w:rPr>
          <w:rFonts w:asciiTheme="majorHAnsi" w:eastAsia="SimSun" w:hAnsiTheme="majorHAnsi" w:cstheme="majorHAnsi"/>
          <w:b/>
          <w:bCs/>
          <w:sz w:val="26"/>
          <w:szCs w:val="26"/>
          <w:lang w:val="vi-VN" w:eastAsia="zh-CN"/>
        </w:rPr>
      </w:pPr>
      <w:r w:rsidRPr="00525021">
        <w:rPr>
          <w:rFonts w:asciiTheme="majorHAnsi" w:eastAsia="SimSun" w:hAnsiTheme="majorHAnsi" w:cstheme="majorHAnsi"/>
          <w:b/>
          <w:bCs/>
          <w:i/>
          <w:sz w:val="26"/>
          <w:szCs w:val="26"/>
          <w:lang w:eastAsia="zh-CN"/>
        </w:rPr>
        <w:t>8</w:t>
      </w:r>
      <w:r w:rsidR="00EC178B" w:rsidRPr="00525021">
        <w:rPr>
          <w:rFonts w:asciiTheme="majorHAnsi" w:eastAsia="SimSun" w:hAnsiTheme="majorHAnsi" w:cstheme="majorHAnsi"/>
          <w:b/>
          <w:bCs/>
          <w:i/>
          <w:sz w:val="26"/>
          <w:szCs w:val="26"/>
          <w:lang w:val="vi-VN" w:eastAsia="zh-CN"/>
        </w:rPr>
        <w:t xml:space="preserve">.3. Về </w:t>
      </w:r>
      <w:r w:rsidR="00CF371F" w:rsidRPr="00525021">
        <w:rPr>
          <w:rFonts w:asciiTheme="majorHAnsi" w:eastAsia="SimSun" w:hAnsiTheme="majorHAnsi" w:cstheme="majorHAnsi"/>
          <w:b/>
          <w:bCs/>
          <w:i/>
          <w:sz w:val="26"/>
          <w:szCs w:val="26"/>
          <w:lang w:eastAsia="zh-CN"/>
        </w:rPr>
        <w:t>năng lực tự chủ và trách nhiệm</w:t>
      </w:r>
      <w:r w:rsidR="00EC178B" w:rsidRPr="00525021">
        <w:rPr>
          <w:rFonts w:asciiTheme="majorHAnsi" w:eastAsia="SimSun" w:hAnsiTheme="majorHAnsi" w:cstheme="majorHAnsi"/>
          <w:b/>
          <w:bCs/>
          <w:sz w:val="26"/>
          <w:szCs w:val="26"/>
          <w:lang w:val="vi-VN" w:eastAsia="zh-CN"/>
        </w:rPr>
        <w:t xml:space="preserve"> </w:t>
      </w:r>
    </w:p>
    <w:p w14:paraId="0B5C613D" w14:textId="4BE29B6F" w:rsidR="00351187" w:rsidRPr="00517872" w:rsidRDefault="00517872" w:rsidP="00525021">
      <w:pPr>
        <w:spacing w:line="276" w:lineRule="auto"/>
        <w:ind w:firstLine="567"/>
        <w:jc w:val="both"/>
        <w:rPr>
          <w:rFonts w:asciiTheme="majorHAnsi" w:hAnsiTheme="majorHAnsi" w:cstheme="majorHAnsi"/>
          <w:sz w:val="26"/>
        </w:rPr>
      </w:pPr>
      <w:r w:rsidRPr="00517872">
        <w:rPr>
          <w:rFonts w:asciiTheme="majorHAnsi" w:hAnsiTheme="majorHAnsi" w:cstheme="majorHAnsi"/>
          <w:sz w:val="26"/>
          <w:szCs w:val="26"/>
          <w:lang w:val="sv-SE"/>
        </w:rPr>
        <w:t>- Nhận thức được vai trò của công nghệ vi sinh và công nghệ môi trường để quản lý chất lượng nước.</w:t>
      </w:r>
    </w:p>
    <w:p w14:paraId="7F94FAE3" w14:textId="77777777" w:rsidR="00EC178B" w:rsidRPr="004B01A8" w:rsidRDefault="00EC178B" w:rsidP="00525021">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1169E535" w14:textId="77777777" w:rsidR="009642A1" w:rsidRPr="00310E8F" w:rsidRDefault="009642A1" w:rsidP="00525021">
      <w:pPr>
        <w:widowControl/>
        <w:spacing w:line="276"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14:paraId="44ED6002" w14:textId="77777777" w:rsidR="00351187" w:rsidRPr="00EE32A0" w:rsidRDefault="00351187" w:rsidP="00525021">
      <w:pPr>
        <w:spacing w:line="276" w:lineRule="auto"/>
        <w:ind w:firstLine="567"/>
        <w:jc w:val="both"/>
        <w:rPr>
          <w:rFonts w:ascii="Times New Roman" w:hAnsi="Times New Roman"/>
          <w:bCs/>
          <w:sz w:val="26"/>
          <w:szCs w:val="26"/>
        </w:rPr>
      </w:pPr>
      <w:r w:rsidRPr="00EE32A0">
        <w:rPr>
          <w:rFonts w:ascii="Times New Roman" w:hAnsi="Times New Roman"/>
          <w:bCs/>
          <w:sz w:val="26"/>
          <w:szCs w:val="26"/>
        </w:rPr>
        <w:t xml:space="preserve">-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w:t>
      </w:r>
      <w:r w:rsidRPr="00EE32A0">
        <w:rPr>
          <w:rFonts w:ascii="Times New Roman" w:hAnsi="Times New Roman"/>
          <w:bCs/>
          <w:sz w:val="26"/>
          <w:szCs w:val="26"/>
        </w:rPr>
        <w:lastRenderedPageBreak/>
        <w:t>viên;</w:t>
      </w:r>
    </w:p>
    <w:p w14:paraId="61891314" w14:textId="77777777" w:rsidR="00351187" w:rsidRPr="00EE32A0" w:rsidRDefault="00351187" w:rsidP="00525021">
      <w:pPr>
        <w:spacing w:line="276" w:lineRule="auto"/>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14:paraId="292AE318" w14:textId="3E15EC28" w:rsidR="009642A1" w:rsidRPr="00310E8F" w:rsidRDefault="009642A1" w:rsidP="00525021">
      <w:pPr>
        <w:widowControl/>
        <w:spacing w:line="276"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14:paraId="6D56D087" w14:textId="3422E0E2" w:rsidR="009642A1" w:rsidRDefault="009642A1" w:rsidP="00525021">
      <w:pPr>
        <w:widowControl/>
        <w:spacing w:line="276"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14:paraId="352F04FF" w14:textId="04477E0C" w:rsidR="00517872" w:rsidRPr="00517872" w:rsidRDefault="00517872" w:rsidP="00525021">
      <w:pPr>
        <w:spacing w:line="276" w:lineRule="auto"/>
        <w:ind w:firstLine="720"/>
        <w:jc w:val="both"/>
        <w:rPr>
          <w:rFonts w:asciiTheme="majorHAnsi" w:hAnsiTheme="majorHAnsi" w:cstheme="majorHAnsi"/>
          <w:sz w:val="26"/>
          <w:szCs w:val="26"/>
          <w:lang w:val="sv-SE"/>
        </w:rPr>
      </w:pPr>
      <w:r w:rsidRPr="00517872">
        <w:rPr>
          <w:rFonts w:asciiTheme="majorHAnsi" w:hAnsiTheme="majorHAnsi" w:cstheme="majorHAnsi"/>
          <w:sz w:val="26"/>
          <w:szCs w:val="26"/>
          <w:lang w:val="sv-SE"/>
        </w:rPr>
        <w:t>+ Có kiến thức về vai trò của công nghệ sinh học, vi sinh vật và kỹ thuật xử lý môi trường trong NTTS;</w:t>
      </w:r>
    </w:p>
    <w:p w14:paraId="368ACFD1" w14:textId="340DC6CB" w:rsidR="009642A1" w:rsidRPr="00517872" w:rsidRDefault="009642A1" w:rsidP="00525021">
      <w:pPr>
        <w:widowControl/>
        <w:spacing w:line="276" w:lineRule="auto"/>
        <w:jc w:val="both"/>
        <w:rPr>
          <w:rFonts w:asciiTheme="majorHAnsi" w:eastAsia="SimSun" w:hAnsiTheme="majorHAnsi" w:cstheme="majorHAnsi"/>
          <w:bCs/>
          <w:sz w:val="26"/>
          <w:szCs w:val="26"/>
          <w:lang w:eastAsia="zh-CN"/>
        </w:rPr>
      </w:pPr>
      <w:r w:rsidRPr="00517872">
        <w:rPr>
          <w:rFonts w:asciiTheme="majorHAnsi" w:eastAsia="SimSun" w:hAnsiTheme="majorHAnsi" w:cstheme="majorHAnsi"/>
          <w:bCs/>
          <w:sz w:val="26"/>
          <w:szCs w:val="26"/>
          <w:lang w:eastAsia="zh-CN"/>
        </w:rPr>
        <w:tab/>
        <w:t>- Kĩ năng:</w:t>
      </w:r>
    </w:p>
    <w:p w14:paraId="3F1A1B66" w14:textId="66CEA3BB" w:rsidR="00517872" w:rsidRPr="00517872" w:rsidRDefault="00517872" w:rsidP="00525021">
      <w:pPr>
        <w:spacing w:line="276" w:lineRule="auto"/>
        <w:ind w:firstLine="720"/>
        <w:jc w:val="both"/>
        <w:rPr>
          <w:rFonts w:asciiTheme="majorHAnsi" w:hAnsiTheme="majorHAnsi" w:cstheme="majorHAnsi"/>
          <w:color w:val="000000" w:themeColor="text1"/>
          <w:sz w:val="26"/>
          <w:szCs w:val="26"/>
          <w:lang w:val="sv-SE"/>
        </w:rPr>
      </w:pPr>
      <w:r w:rsidRPr="00517872">
        <w:rPr>
          <w:rFonts w:asciiTheme="majorHAnsi" w:hAnsiTheme="majorHAnsi" w:cstheme="majorHAnsi"/>
          <w:color w:val="000000" w:themeColor="text1"/>
          <w:sz w:val="26"/>
          <w:szCs w:val="26"/>
          <w:lang w:val="sv-SE"/>
        </w:rPr>
        <w:t>+ Có kỹ năng ứng dụng có hiệu quả công nghệ gen để xác định các bệnh trên động vật thủy sản;</w:t>
      </w:r>
    </w:p>
    <w:p w14:paraId="71F6CA74" w14:textId="77777777" w:rsidR="00517872" w:rsidRPr="00517872" w:rsidRDefault="00517872" w:rsidP="00525021">
      <w:pPr>
        <w:spacing w:line="276" w:lineRule="auto"/>
        <w:ind w:firstLine="720"/>
        <w:jc w:val="both"/>
        <w:rPr>
          <w:rFonts w:asciiTheme="majorHAnsi" w:hAnsiTheme="majorHAnsi" w:cstheme="majorHAnsi"/>
          <w:color w:val="000000" w:themeColor="text1"/>
          <w:sz w:val="26"/>
          <w:szCs w:val="26"/>
          <w:lang w:val="sv-SE"/>
        </w:rPr>
      </w:pPr>
      <w:r w:rsidRPr="00517872">
        <w:rPr>
          <w:rFonts w:asciiTheme="majorHAnsi" w:hAnsiTheme="majorHAnsi" w:cstheme="majorHAnsi"/>
          <w:color w:val="000000" w:themeColor="text1"/>
          <w:sz w:val="26"/>
          <w:szCs w:val="26"/>
          <w:lang w:val="sv-SE"/>
        </w:rPr>
        <w:t>+ Có kỹ năng xử lý nước trong sản xuất giống và nuôi thương phẩm thủy sản;</w:t>
      </w:r>
    </w:p>
    <w:p w14:paraId="065359AC" w14:textId="521CCA1B" w:rsidR="009642A1" w:rsidRPr="00517872" w:rsidRDefault="009642A1" w:rsidP="00525021">
      <w:pPr>
        <w:widowControl/>
        <w:spacing w:line="276" w:lineRule="auto"/>
        <w:jc w:val="both"/>
        <w:rPr>
          <w:rFonts w:asciiTheme="majorHAnsi" w:eastAsia="SimSun" w:hAnsiTheme="majorHAnsi" w:cstheme="majorHAnsi"/>
          <w:bCs/>
          <w:color w:val="000000" w:themeColor="text1"/>
          <w:sz w:val="26"/>
          <w:szCs w:val="26"/>
          <w:lang w:eastAsia="zh-CN"/>
        </w:rPr>
      </w:pPr>
      <w:r w:rsidRPr="00517872">
        <w:rPr>
          <w:rFonts w:asciiTheme="majorHAnsi" w:eastAsia="SimSun" w:hAnsiTheme="majorHAnsi" w:cstheme="majorHAnsi"/>
          <w:bCs/>
          <w:color w:val="000000" w:themeColor="text1"/>
          <w:sz w:val="26"/>
          <w:szCs w:val="26"/>
          <w:lang w:eastAsia="zh-CN"/>
        </w:rPr>
        <w:tab/>
        <w:t>- Thái độ:</w:t>
      </w:r>
    </w:p>
    <w:p w14:paraId="630F9576" w14:textId="77777777" w:rsidR="00E4451D" w:rsidRPr="00517872" w:rsidRDefault="00E4451D" w:rsidP="00525021">
      <w:pPr>
        <w:pStyle w:val="Heading5"/>
        <w:spacing w:before="0" w:line="276" w:lineRule="auto"/>
        <w:ind w:firstLine="720"/>
        <w:jc w:val="both"/>
        <w:rPr>
          <w:rFonts w:cstheme="majorHAnsi"/>
          <w:bCs/>
          <w:color w:val="000000" w:themeColor="text1"/>
          <w:sz w:val="26"/>
          <w:szCs w:val="26"/>
          <w:lang w:val="vi-VN"/>
        </w:rPr>
      </w:pPr>
      <w:r w:rsidRPr="00517872">
        <w:rPr>
          <w:rFonts w:cstheme="majorHAnsi"/>
          <w:color w:val="000000" w:themeColor="text1"/>
          <w:sz w:val="26"/>
          <w:szCs w:val="26"/>
        </w:rPr>
        <w:t>+ Có</w:t>
      </w:r>
      <w:r w:rsidRPr="00517872">
        <w:rPr>
          <w:rFonts w:cstheme="majorHAnsi"/>
          <w:color w:val="000000" w:themeColor="text1"/>
          <w:sz w:val="26"/>
          <w:szCs w:val="26"/>
          <w:lang w:val="vi-VN"/>
        </w:rPr>
        <w:t xml:space="preserve"> </w:t>
      </w:r>
      <w:r w:rsidRPr="00517872">
        <w:rPr>
          <w:rFonts w:cstheme="majorHAnsi"/>
          <w:color w:val="000000" w:themeColor="text1"/>
          <w:sz w:val="26"/>
          <w:szCs w:val="26"/>
          <w:lang w:val="sv-SE"/>
        </w:rPr>
        <w:t>ý</w:t>
      </w:r>
      <w:r w:rsidRPr="00517872">
        <w:rPr>
          <w:rFonts w:cstheme="majorHAnsi"/>
          <w:color w:val="000000" w:themeColor="text1"/>
          <w:sz w:val="26"/>
          <w:szCs w:val="26"/>
          <w:lang w:val="vi-VN"/>
        </w:rPr>
        <w:t xml:space="preserve"> thức học tập và nghiên cứu </w:t>
      </w:r>
      <w:r w:rsidRPr="00517872">
        <w:rPr>
          <w:rFonts w:cstheme="majorHAnsi"/>
          <w:color w:val="000000" w:themeColor="text1"/>
          <w:sz w:val="26"/>
          <w:szCs w:val="26"/>
        </w:rPr>
        <w:t xml:space="preserve">học phần </w:t>
      </w:r>
      <w:r w:rsidRPr="00517872">
        <w:rPr>
          <w:rFonts w:cstheme="majorHAnsi"/>
          <w:color w:val="000000" w:themeColor="text1"/>
          <w:sz w:val="26"/>
          <w:szCs w:val="26"/>
          <w:lang w:val="vi-VN"/>
        </w:rPr>
        <w:t xml:space="preserve">nghiêm túc, tính cẩn thận và </w:t>
      </w:r>
      <w:r w:rsidRPr="00517872">
        <w:rPr>
          <w:rFonts w:cstheme="majorHAnsi"/>
          <w:color w:val="000000" w:themeColor="text1"/>
          <w:sz w:val="26"/>
          <w:szCs w:val="26"/>
        </w:rPr>
        <w:t>tr</w:t>
      </w:r>
      <w:r w:rsidRPr="00517872">
        <w:rPr>
          <w:rFonts w:cstheme="majorHAnsi"/>
          <w:color w:val="000000" w:themeColor="text1"/>
          <w:sz w:val="26"/>
          <w:szCs w:val="26"/>
          <w:lang w:val="vi-VN"/>
        </w:rPr>
        <w:t>ung thực trong báo cáo số liệu thực hành.</w:t>
      </w:r>
    </w:p>
    <w:p w14:paraId="6A37553D" w14:textId="3531015B" w:rsidR="00E4451D" w:rsidRPr="00517872" w:rsidRDefault="00E4451D" w:rsidP="00525021">
      <w:pPr>
        <w:pStyle w:val="Heading5"/>
        <w:spacing w:before="0" w:line="276" w:lineRule="auto"/>
        <w:ind w:firstLine="720"/>
        <w:jc w:val="both"/>
        <w:rPr>
          <w:rFonts w:cstheme="majorHAnsi"/>
          <w:bCs/>
          <w:color w:val="000000" w:themeColor="text1"/>
          <w:sz w:val="26"/>
          <w:szCs w:val="26"/>
          <w:lang w:val="vi-VN"/>
        </w:rPr>
      </w:pPr>
      <w:r w:rsidRPr="00517872">
        <w:rPr>
          <w:rFonts w:cstheme="majorHAnsi"/>
          <w:bCs/>
          <w:color w:val="000000" w:themeColor="text1"/>
          <w:sz w:val="26"/>
          <w:szCs w:val="26"/>
        </w:rPr>
        <w:t xml:space="preserve">+ </w:t>
      </w:r>
      <w:r w:rsidR="00517872" w:rsidRPr="00517872">
        <w:rPr>
          <w:rFonts w:cstheme="majorHAnsi"/>
          <w:color w:val="000000" w:themeColor="text1"/>
          <w:sz w:val="26"/>
          <w:szCs w:val="26"/>
          <w:lang w:val="sv-SE"/>
        </w:rPr>
        <w:t>Nhận thức được vai trò của công nghệ vi sinh và công nghệ môi trường để quản lý chất lượng nước</w:t>
      </w:r>
    </w:p>
    <w:p w14:paraId="46A3DFAB" w14:textId="6E2DD846" w:rsidR="00EC178B" w:rsidRDefault="00EC178B" w:rsidP="00525021">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6FCED4F6" w14:textId="7A89836C" w:rsidR="00351187" w:rsidRPr="00517872" w:rsidRDefault="00351187" w:rsidP="00525021">
      <w:pPr>
        <w:widowControl/>
        <w:spacing w:line="276" w:lineRule="auto"/>
        <w:jc w:val="both"/>
        <w:rPr>
          <w:rFonts w:asciiTheme="majorHAnsi" w:eastAsia="SimSun" w:hAnsiTheme="majorHAnsi" w:cstheme="majorHAnsi"/>
          <w:i/>
          <w:iCs/>
          <w:sz w:val="26"/>
          <w:szCs w:val="26"/>
          <w:lang w:eastAsia="zh-CN"/>
        </w:rPr>
      </w:pPr>
      <w:r w:rsidRPr="00517872">
        <w:rPr>
          <w:rFonts w:asciiTheme="majorHAnsi" w:eastAsia="SimSun" w:hAnsiTheme="majorHAnsi" w:cstheme="majorHAnsi"/>
          <w:i/>
          <w:iCs/>
          <w:sz w:val="26"/>
          <w:szCs w:val="26"/>
          <w:lang w:eastAsia="zh-CN"/>
        </w:rPr>
        <w:t>10.1. Giáo trình chính thức</w:t>
      </w:r>
    </w:p>
    <w:p w14:paraId="5C5D851A" w14:textId="09B19416" w:rsidR="00517872" w:rsidRPr="00517872" w:rsidRDefault="00517872" w:rsidP="00525021">
      <w:pPr>
        <w:spacing w:line="276" w:lineRule="auto"/>
        <w:ind w:firstLine="720"/>
        <w:outlineLvl w:val="0"/>
        <w:rPr>
          <w:rFonts w:asciiTheme="majorHAnsi" w:hAnsiTheme="majorHAnsi" w:cstheme="majorHAnsi"/>
          <w:bCs/>
          <w:sz w:val="26"/>
          <w:szCs w:val="26"/>
        </w:rPr>
      </w:pPr>
      <w:bookmarkStart w:id="1" w:name="_Hlk127253384"/>
      <w:r w:rsidRPr="00517872">
        <w:rPr>
          <w:rFonts w:asciiTheme="majorHAnsi" w:hAnsiTheme="majorHAnsi" w:cstheme="majorHAnsi"/>
          <w:bCs/>
          <w:sz w:val="26"/>
          <w:szCs w:val="26"/>
        </w:rPr>
        <w:t>[1].</w:t>
      </w:r>
      <w:r w:rsidRPr="00517872">
        <w:rPr>
          <w:rFonts w:asciiTheme="majorHAnsi" w:hAnsiTheme="majorHAnsi" w:cstheme="majorHAnsi"/>
        </w:rPr>
        <w:t xml:space="preserve"> </w:t>
      </w:r>
      <w:r>
        <w:rPr>
          <w:rFonts w:asciiTheme="majorHAnsi" w:hAnsiTheme="majorHAnsi" w:cstheme="majorHAnsi"/>
          <w:bCs/>
          <w:sz w:val="26"/>
          <w:szCs w:val="26"/>
        </w:rPr>
        <w:t>Võ</w:t>
      </w:r>
      <w:r w:rsidRPr="00517872">
        <w:rPr>
          <w:rFonts w:asciiTheme="majorHAnsi" w:hAnsiTheme="majorHAnsi" w:cstheme="majorHAnsi"/>
          <w:bCs/>
          <w:sz w:val="26"/>
          <w:szCs w:val="26"/>
        </w:rPr>
        <w:t xml:space="preserve"> Thị Thương Lan (20</w:t>
      </w:r>
      <w:r>
        <w:rPr>
          <w:rFonts w:asciiTheme="majorHAnsi" w:hAnsiTheme="majorHAnsi" w:cstheme="majorHAnsi"/>
          <w:bCs/>
          <w:sz w:val="26"/>
          <w:szCs w:val="26"/>
        </w:rPr>
        <w:t>11</w:t>
      </w:r>
      <w:r w:rsidRPr="00517872">
        <w:rPr>
          <w:rFonts w:asciiTheme="majorHAnsi" w:hAnsiTheme="majorHAnsi" w:cstheme="majorHAnsi"/>
          <w:bCs/>
          <w:sz w:val="26"/>
          <w:szCs w:val="26"/>
        </w:rPr>
        <w:t xml:space="preserve">), </w:t>
      </w:r>
      <w:r>
        <w:rPr>
          <w:rFonts w:asciiTheme="majorHAnsi" w:hAnsiTheme="majorHAnsi" w:cstheme="majorHAnsi"/>
          <w:bCs/>
          <w:i/>
          <w:sz w:val="26"/>
          <w:szCs w:val="26"/>
        </w:rPr>
        <w:t>Giáo trình sinh học phân tử sinh học tế bào và ứng dụng</w:t>
      </w:r>
      <w:r w:rsidRPr="00517872">
        <w:rPr>
          <w:rFonts w:asciiTheme="majorHAnsi" w:hAnsiTheme="majorHAnsi" w:cstheme="majorHAnsi"/>
          <w:bCs/>
          <w:sz w:val="26"/>
          <w:szCs w:val="26"/>
        </w:rPr>
        <w:t xml:space="preserve">, </w:t>
      </w:r>
      <w:r>
        <w:rPr>
          <w:rFonts w:asciiTheme="majorHAnsi" w:hAnsiTheme="majorHAnsi" w:cstheme="majorHAnsi"/>
          <w:bCs/>
          <w:sz w:val="26"/>
          <w:szCs w:val="26"/>
        </w:rPr>
        <w:t>NXB Giáo dục</w:t>
      </w:r>
    </w:p>
    <w:bookmarkEnd w:id="1"/>
    <w:p w14:paraId="0AC8280A" w14:textId="05C77DEF" w:rsidR="00517872" w:rsidRPr="00517872" w:rsidRDefault="00517872" w:rsidP="00525021">
      <w:pPr>
        <w:spacing w:line="276" w:lineRule="auto"/>
        <w:outlineLvl w:val="0"/>
        <w:rPr>
          <w:rFonts w:asciiTheme="majorHAnsi" w:hAnsiTheme="majorHAnsi" w:cstheme="majorHAnsi"/>
          <w:b/>
          <w:bCs/>
          <w:i/>
          <w:sz w:val="26"/>
          <w:szCs w:val="26"/>
        </w:rPr>
      </w:pPr>
      <w:r w:rsidRPr="00517872">
        <w:rPr>
          <w:rFonts w:asciiTheme="majorHAnsi" w:hAnsiTheme="majorHAnsi" w:cstheme="majorHAnsi"/>
          <w:b/>
          <w:bCs/>
          <w:i/>
          <w:sz w:val="26"/>
          <w:szCs w:val="26"/>
        </w:rPr>
        <w:t>10.2. Tài liệu tham khảo</w:t>
      </w:r>
    </w:p>
    <w:p w14:paraId="3BB4C932" w14:textId="77777777" w:rsidR="00517872" w:rsidRPr="00517872" w:rsidRDefault="00517872" w:rsidP="00525021">
      <w:pPr>
        <w:spacing w:line="276" w:lineRule="auto"/>
        <w:ind w:firstLine="720"/>
        <w:jc w:val="both"/>
        <w:outlineLvl w:val="0"/>
        <w:rPr>
          <w:rFonts w:asciiTheme="majorHAnsi" w:hAnsiTheme="majorHAnsi" w:cstheme="majorHAnsi"/>
          <w:sz w:val="26"/>
          <w:szCs w:val="26"/>
          <w:lang w:eastAsia="ja-JP"/>
        </w:rPr>
      </w:pPr>
      <w:r w:rsidRPr="00517872">
        <w:rPr>
          <w:rFonts w:asciiTheme="majorHAnsi" w:hAnsiTheme="majorHAnsi" w:cstheme="majorHAnsi"/>
          <w:sz w:val="26"/>
          <w:szCs w:val="26"/>
          <w:lang w:eastAsia="ja-JP"/>
        </w:rPr>
        <w:t xml:space="preserve">[2]. Bomdad Reantaso,M.G; MC Gladdery, S.E; East, I and Subasinghe, R.P (2013), </w:t>
      </w:r>
      <w:r w:rsidRPr="00517872">
        <w:rPr>
          <w:rFonts w:asciiTheme="majorHAnsi" w:hAnsiTheme="majorHAnsi" w:cstheme="majorHAnsi"/>
          <w:i/>
          <w:sz w:val="26"/>
          <w:szCs w:val="26"/>
          <w:lang w:eastAsia="ja-JP"/>
        </w:rPr>
        <w:t>Asia Diagnostic Guide to Aquatic Animal Diseases</w:t>
      </w:r>
      <w:r w:rsidRPr="00517872">
        <w:rPr>
          <w:rFonts w:asciiTheme="majorHAnsi" w:hAnsiTheme="majorHAnsi" w:cstheme="majorHAnsi"/>
          <w:sz w:val="26"/>
          <w:szCs w:val="26"/>
          <w:lang w:eastAsia="ja-JP"/>
        </w:rPr>
        <w:t>. FAO, Rome.</w:t>
      </w:r>
    </w:p>
    <w:p w14:paraId="21975A88" w14:textId="77777777" w:rsidR="00517872" w:rsidRPr="00517872" w:rsidRDefault="00517872" w:rsidP="00525021">
      <w:pPr>
        <w:spacing w:line="276" w:lineRule="auto"/>
        <w:ind w:firstLine="720"/>
        <w:jc w:val="both"/>
        <w:outlineLvl w:val="0"/>
        <w:rPr>
          <w:rFonts w:asciiTheme="majorHAnsi" w:hAnsiTheme="majorHAnsi" w:cstheme="majorHAnsi"/>
          <w:sz w:val="26"/>
          <w:szCs w:val="26"/>
          <w:lang w:eastAsia="ja-JP"/>
        </w:rPr>
      </w:pPr>
      <w:r w:rsidRPr="00517872">
        <w:rPr>
          <w:rFonts w:asciiTheme="majorHAnsi" w:hAnsiTheme="majorHAnsi" w:cstheme="majorHAnsi"/>
          <w:sz w:val="26"/>
          <w:szCs w:val="26"/>
          <w:lang w:eastAsia="ja-JP"/>
        </w:rPr>
        <w:t>[3]. Edward J, Noga</w:t>
      </w:r>
      <w:r w:rsidRPr="00517872">
        <w:rPr>
          <w:rFonts w:asciiTheme="majorHAnsi" w:hAnsiTheme="majorHAnsi" w:cstheme="majorHAnsi"/>
          <w:sz w:val="26"/>
          <w:szCs w:val="26"/>
          <w:lang w:eastAsia="ja-JP"/>
        </w:rPr>
        <w:tab/>
        <w:t xml:space="preserve">(2000), </w:t>
      </w:r>
      <w:r w:rsidRPr="00517872">
        <w:rPr>
          <w:rFonts w:asciiTheme="majorHAnsi" w:hAnsiTheme="majorHAnsi" w:cstheme="majorHAnsi"/>
          <w:i/>
          <w:sz w:val="26"/>
          <w:szCs w:val="26"/>
          <w:lang w:eastAsia="ja-JP"/>
        </w:rPr>
        <w:t>Fish disease dianosis and treatment</w:t>
      </w:r>
      <w:r w:rsidRPr="00517872">
        <w:rPr>
          <w:rFonts w:asciiTheme="majorHAnsi" w:hAnsiTheme="majorHAnsi" w:cstheme="majorHAnsi"/>
          <w:sz w:val="26"/>
          <w:szCs w:val="26"/>
          <w:lang w:eastAsia="ja-JP"/>
        </w:rPr>
        <w:t>, Lowa State Press a blackwell Publishing Company.</w:t>
      </w:r>
    </w:p>
    <w:p w14:paraId="717100D5" w14:textId="7938DE70" w:rsidR="00E4451D" w:rsidRPr="00F74AED" w:rsidRDefault="00EC178B" w:rsidP="00525021">
      <w:pPr>
        <w:widowControl/>
        <w:spacing w:line="276"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4451D" w:rsidRPr="00F74AED">
        <w:rPr>
          <w:rFonts w:ascii="Times New Roman" w:eastAsia="SimSun" w:hAnsi="Times New Roman"/>
          <w:bCs/>
          <w:sz w:val="26"/>
          <w:szCs w:val="26"/>
          <w:lang w:eastAsia="zh-CN"/>
        </w:rPr>
        <w:t>Máy tính, máy</w:t>
      </w:r>
      <w:r w:rsidR="00E4451D" w:rsidRPr="00F74AED">
        <w:rPr>
          <w:rFonts w:ascii="Times New Roman" w:eastAsia="SimSun" w:hAnsi="Times New Roman"/>
          <w:bCs/>
          <w:sz w:val="28"/>
          <w:szCs w:val="28"/>
          <w:lang w:eastAsia="zh-CN"/>
        </w:rPr>
        <w:t xml:space="preserve"> chiếu, </w:t>
      </w:r>
      <w:r w:rsidR="00E4451D">
        <w:rPr>
          <w:rFonts w:ascii="Times New Roman" w:eastAsia="SimSun" w:hAnsi="Times New Roman"/>
          <w:bCs/>
          <w:sz w:val="28"/>
          <w:szCs w:val="28"/>
          <w:lang w:eastAsia="zh-CN"/>
        </w:rPr>
        <w:t>dụng cụ thí nghiệm.</w:t>
      </w:r>
    </w:p>
    <w:p w14:paraId="016D96D6" w14:textId="1739D6E7" w:rsidR="00EC178B" w:rsidRPr="004B01A8" w:rsidRDefault="00EC178B" w:rsidP="00525021">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525021">
      <w:pPr>
        <w:widowControl/>
        <w:spacing w:line="276"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525021">
      <w:pPr>
        <w:widowControl/>
        <w:spacing w:line="276"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525021">
      <w:pPr>
        <w:widowControl/>
        <w:spacing w:line="276"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525021">
      <w:pPr>
        <w:widowControl/>
        <w:spacing w:line="276"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525021">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525021">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w:t>
      </w:r>
      <w:r w:rsidRPr="004B01A8">
        <w:rPr>
          <w:rFonts w:ascii="Times New Roman" w:eastAsia="SimSun" w:hAnsi="Times New Roman"/>
          <w:bCs/>
          <w:sz w:val="26"/>
          <w:szCs w:val="26"/>
          <w:lang w:val="vi-VN" w:eastAsia="zh-CN"/>
        </w:rPr>
        <w:lastRenderedPageBreak/>
        <w:t>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525021">
            <w:pPr>
              <w:pStyle w:val="NormalWeb"/>
              <w:spacing w:before="0" w:beforeAutospacing="0" w:after="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525021">
            <w:pPr>
              <w:pStyle w:val="NormalWeb"/>
              <w:spacing w:before="0" w:beforeAutospacing="0" w:after="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525021">
            <w:pPr>
              <w:pStyle w:val="NormalWeb"/>
              <w:spacing w:before="0" w:beforeAutospacing="0" w:after="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525021">
            <w:pPr>
              <w:pStyle w:val="NormalWeb"/>
              <w:spacing w:before="0" w:beforeAutospacing="0" w:after="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525021">
            <w:pPr>
              <w:pStyle w:val="NormalWeb"/>
              <w:spacing w:before="0" w:beforeAutospacing="0" w:after="0" w:afterAutospacing="0" w:line="276" w:lineRule="auto"/>
              <w:jc w:val="center"/>
              <w:rPr>
                <w:sz w:val="26"/>
                <w:szCs w:val="26"/>
              </w:rPr>
            </w:pPr>
            <w:r w:rsidRPr="0085652F">
              <w:rPr>
                <w:sz w:val="26"/>
                <w:szCs w:val="26"/>
              </w:rPr>
              <w:t>Đạt</w:t>
            </w:r>
          </w:p>
          <w:p w14:paraId="69146517" w14:textId="77777777" w:rsidR="00B32A1A" w:rsidRPr="0085652F" w:rsidRDefault="00B32A1A" w:rsidP="00525021">
            <w:pPr>
              <w:pStyle w:val="NormalWeb"/>
              <w:spacing w:before="0" w:beforeAutospacing="0" w:after="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525021">
            <w:pPr>
              <w:pStyle w:val="NormalWeb"/>
              <w:spacing w:before="0" w:beforeAutospacing="0" w:after="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1758" w:type="dxa"/>
            <w:vMerge/>
          </w:tcPr>
          <w:p w14:paraId="21D0785F"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2009" w:type="dxa"/>
          </w:tcPr>
          <w:p w14:paraId="55A6A56F" w14:textId="77777777" w:rsidR="00B32A1A" w:rsidRPr="0085652F" w:rsidRDefault="00B32A1A" w:rsidP="00525021">
            <w:pPr>
              <w:pStyle w:val="NormalWeb"/>
              <w:spacing w:before="0" w:beforeAutospacing="0" w:after="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1758" w:type="dxa"/>
            <w:vMerge/>
          </w:tcPr>
          <w:p w14:paraId="3952961B"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2009" w:type="dxa"/>
          </w:tcPr>
          <w:p w14:paraId="30556572"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525021">
            <w:pPr>
              <w:pStyle w:val="NormalWeb"/>
              <w:spacing w:before="0" w:beforeAutospacing="0" w:after="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1758" w:type="dxa"/>
            <w:vMerge/>
            <w:vAlign w:val="center"/>
          </w:tcPr>
          <w:p w14:paraId="24CFA354"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2009" w:type="dxa"/>
          </w:tcPr>
          <w:p w14:paraId="4CB99572"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525021">
            <w:pPr>
              <w:pStyle w:val="NormalWeb"/>
              <w:spacing w:before="0" w:beforeAutospacing="0" w:after="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1758" w:type="dxa"/>
            <w:vMerge/>
            <w:vAlign w:val="center"/>
          </w:tcPr>
          <w:p w14:paraId="09A82653" w14:textId="77777777" w:rsidR="00B32A1A" w:rsidRPr="0085652F" w:rsidRDefault="00B32A1A" w:rsidP="00525021">
            <w:pPr>
              <w:pStyle w:val="NormalWeb"/>
              <w:spacing w:before="0" w:beforeAutospacing="0" w:after="0" w:afterAutospacing="0" w:line="276" w:lineRule="auto"/>
              <w:jc w:val="center"/>
              <w:rPr>
                <w:sz w:val="26"/>
                <w:szCs w:val="26"/>
              </w:rPr>
            </w:pPr>
          </w:p>
        </w:tc>
        <w:tc>
          <w:tcPr>
            <w:tcW w:w="2009" w:type="dxa"/>
          </w:tcPr>
          <w:p w14:paraId="12D2FA06"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525021">
            <w:pPr>
              <w:pStyle w:val="NormalWeb"/>
              <w:spacing w:before="0" w:beforeAutospacing="0" w:after="0" w:afterAutospacing="0" w:line="276" w:lineRule="auto"/>
              <w:jc w:val="center"/>
              <w:rPr>
                <w:sz w:val="26"/>
                <w:szCs w:val="26"/>
              </w:rPr>
            </w:pPr>
            <w:r w:rsidRPr="0085652F">
              <w:rPr>
                <w:sz w:val="26"/>
                <w:szCs w:val="26"/>
              </w:rPr>
              <w:t>Không đạt</w:t>
            </w:r>
          </w:p>
        </w:tc>
        <w:tc>
          <w:tcPr>
            <w:tcW w:w="1758" w:type="dxa"/>
            <w:vAlign w:val="center"/>
          </w:tcPr>
          <w:p w14:paraId="7D432893" w14:textId="77777777" w:rsidR="00B32A1A" w:rsidRPr="0085652F" w:rsidRDefault="00B32A1A" w:rsidP="00525021">
            <w:pPr>
              <w:pStyle w:val="NormalWeb"/>
              <w:spacing w:before="0" w:beforeAutospacing="0" w:after="0" w:afterAutospacing="0" w:line="276" w:lineRule="auto"/>
              <w:jc w:val="center"/>
              <w:rPr>
                <w:sz w:val="26"/>
                <w:szCs w:val="26"/>
              </w:rPr>
            </w:pPr>
            <w:r>
              <w:rPr>
                <w:sz w:val="26"/>
                <w:szCs w:val="26"/>
              </w:rPr>
              <w:t>Kém</w:t>
            </w:r>
          </w:p>
        </w:tc>
        <w:tc>
          <w:tcPr>
            <w:tcW w:w="2009" w:type="dxa"/>
          </w:tcPr>
          <w:p w14:paraId="14788245" w14:textId="77777777" w:rsidR="00B32A1A" w:rsidRDefault="00B32A1A" w:rsidP="00525021">
            <w:pPr>
              <w:pStyle w:val="NormalWeb"/>
              <w:spacing w:before="0" w:beforeAutospacing="0" w:after="0" w:afterAutospacing="0" w:line="276" w:lineRule="auto"/>
              <w:jc w:val="center"/>
              <w:rPr>
                <w:sz w:val="26"/>
                <w:szCs w:val="26"/>
              </w:rPr>
            </w:pPr>
            <w:r>
              <w:rPr>
                <w:sz w:val="26"/>
                <w:szCs w:val="26"/>
              </w:rPr>
              <w:t>&lt; 4,0</w:t>
            </w:r>
          </w:p>
        </w:tc>
        <w:tc>
          <w:tcPr>
            <w:tcW w:w="2143" w:type="dxa"/>
          </w:tcPr>
          <w:p w14:paraId="6E2A5613" w14:textId="77777777" w:rsidR="00B32A1A" w:rsidRDefault="00B32A1A" w:rsidP="00525021">
            <w:pPr>
              <w:pStyle w:val="NormalWeb"/>
              <w:spacing w:before="0" w:beforeAutospacing="0" w:after="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525021">
            <w:pPr>
              <w:pStyle w:val="NormalWeb"/>
              <w:spacing w:before="0" w:beforeAutospacing="0" w:after="0" w:afterAutospacing="0" w:line="276" w:lineRule="auto"/>
              <w:jc w:val="center"/>
              <w:rPr>
                <w:sz w:val="26"/>
                <w:szCs w:val="26"/>
              </w:rPr>
            </w:pPr>
            <w:r w:rsidRPr="008F71D1">
              <w:rPr>
                <w:sz w:val="26"/>
                <w:szCs w:val="26"/>
              </w:rPr>
              <w:t>0</w:t>
            </w:r>
          </w:p>
        </w:tc>
      </w:tr>
    </w:tbl>
    <w:p w14:paraId="08DF79C4" w14:textId="77777777" w:rsidR="00B32A1A" w:rsidRPr="00B32A1A" w:rsidRDefault="00B32A1A" w:rsidP="00525021">
      <w:pPr>
        <w:widowControl/>
        <w:spacing w:line="276" w:lineRule="auto"/>
        <w:jc w:val="both"/>
        <w:rPr>
          <w:rFonts w:ascii="Times New Roman" w:eastAsia="SimSun" w:hAnsi="Times New Roman"/>
          <w:bCs/>
          <w:sz w:val="26"/>
          <w:szCs w:val="26"/>
          <w:lang w:eastAsia="zh-CN"/>
        </w:rPr>
      </w:pPr>
    </w:p>
    <w:p w14:paraId="004F0D87" w14:textId="77777777" w:rsidR="00EC178B" w:rsidRPr="004B01A8" w:rsidRDefault="00EC178B" w:rsidP="00525021">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0E7A42DB" w14:textId="0F10C2B7" w:rsidR="00517872" w:rsidRDefault="00517872" w:rsidP="00525021">
      <w:pPr>
        <w:spacing w:line="276" w:lineRule="auto"/>
        <w:jc w:val="center"/>
        <w:rPr>
          <w:rFonts w:asciiTheme="majorHAnsi" w:hAnsiTheme="majorHAnsi" w:cstheme="majorHAnsi"/>
          <w:b/>
          <w:sz w:val="26"/>
          <w:szCs w:val="26"/>
        </w:rPr>
      </w:pPr>
      <w:r w:rsidRPr="00517872">
        <w:rPr>
          <w:rFonts w:asciiTheme="majorHAnsi" w:hAnsiTheme="majorHAnsi" w:cstheme="majorHAnsi"/>
          <w:b/>
          <w:sz w:val="26"/>
          <w:szCs w:val="26"/>
        </w:rPr>
        <w:t>Chương 1. Công nghệ aquaponic</w:t>
      </w:r>
    </w:p>
    <w:p w14:paraId="2EB0F0AB" w14:textId="77777777" w:rsidR="00517872" w:rsidRPr="00E4451D" w:rsidRDefault="00517872" w:rsidP="00525021">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13</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5</w:t>
      </w:r>
      <w:r w:rsidRPr="004B01A8">
        <w:rPr>
          <w:rFonts w:ascii="Times New Roman" w:hAnsi="Times New Roman"/>
          <w:i/>
          <w:sz w:val="26"/>
          <w:szCs w:val="26"/>
          <w:lang w:val="vi-VN"/>
        </w:rPr>
        <w:t xml:space="preserve"> tiết, Th</w:t>
      </w:r>
      <w:r>
        <w:rPr>
          <w:rFonts w:ascii="Times New Roman" w:hAnsi="Times New Roman"/>
          <w:i/>
          <w:sz w:val="26"/>
          <w:szCs w:val="26"/>
        </w:rPr>
        <w:t>ục hành 8</w:t>
      </w:r>
      <w:r w:rsidRPr="004B01A8">
        <w:rPr>
          <w:rFonts w:ascii="Times New Roman" w:hAnsi="Times New Roman"/>
          <w:i/>
          <w:sz w:val="26"/>
          <w:szCs w:val="26"/>
          <w:lang w:val="vi-VN"/>
        </w:rPr>
        <w:t xml:space="preserve"> tiết; Tự học: </w:t>
      </w:r>
      <w:r>
        <w:rPr>
          <w:rFonts w:ascii="Times New Roman" w:hAnsi="Times New Roman"/>
          <w:i/>
          <w:sz w:val="26"/>
          <w:szCs w:val="26"/>
        </w:rPr>
        <w:t>26</w:t>
      </w:r>
      <w:r w:rsidRPr="004B01A8">
        <w:rPr>
          <w:rFonts w:ascii="Times New Roman" w:hAnsi="Times New Roman"/>
          <w:i/>
          <w:sz w:val="26"/>
          <w:szCs w:val="26"/>
          <w:lang w:val="vi-VN"/>
        </w:rPr>
        <w:t xml:space="preserve"> giờ</w:t>
      </w:r>
    </w:p>
    <w:p w14:paraId="03637D64" w14:textId="77777777" w:rsidR="00517872" w:rsidRPr="00517872" w:rsidRDefault="00517872" w:rsidP="00525021">
      <w:pPr>
        <w:spacing w:line="276" w:lineRule="auto"/>
        <w:rPr>
          <w:rFonts w:asciiTheme="majorHAnsi" w:hAnsiTheme="majorHAnsi" w:cstheme="majorHAnsi"/>
          <w:sz w:val="26"/>
          <w:szCs w:val="26"/>
        </w:rPr>
      </w:pPr>
      <w:r w:rsidRPr="00517872">
        <w:rPr>
          <w:rFonts w:asciiTheme="majorHAnsi" w:hAnsiTheme="majorHAnsi" w:cstheme="majorHAnsi"/>
          <w:sz w:val="26"/>
          <w:szCs w:val="26"/>
        </w:rPr>
        <w:t xml:space="preserve"> 1.1. Lọc sinh học</w:t>
      </w:r>
    </w:p>
    <w:p w14:paraId="1ACE10CA" w14:textId="77777777" w:rsidR="00517872" w:rsidRPr="00517872" w:rsidRDefault="00517872" w:rsidP="00525021">
      <w:pPr>
        <w:spacing w:line="276" w:lineRule="auto"/>
        <w:rPr>
          <w:rFonts w:asciiTheme="majorHAnsi" w:hAnsiTheme="majorHAnsi" w:cstheme="majorHAnsi"/>
          <w:sz w:val="26"/>
          <w:szCs w:val="26"/>
        </w:rPr>
      </w:pPr>
      <w:r w:rsidRPr="00517872">
        <w:rPr>
          <w:rFonts w:asciiTheme="majorHAnsi" w:hAnsiTheme="majorHAnsi" w:cstheme="majorHAnsi"/>
          <w:sz w:val="26"/>
          <w:szCs w:val="26"/>
        </w:rPr>
        <w:t xml:space="preserve">1.2. Hệ thống aquaponic </w:t>
      </w:r>
    </w:p>
    <w:p w14:paraId="03E999DE" w14:textId="42D458A2" w:rsidR="00E4451D" w:rsidRPr="00517872" w:rsidRDefault="00517872" w:rsidP="00525021">
      <w:pPr>
        <w:spacing w:line="276" w:lineRule="auto"/>
        <w:rPr>
          <w:rFonts w:asciiTheme="majorHAnsi" w:hAnsiTheme="majorHAnsi" w:cstheme="majorHAnsi"/>
          <w:sz w:val="26"/>
          <w:szCs w:val="26"/>
        </w:rPr>
      </w:pPr>
      <w:r w:rsidRPr="00517872">
        <w:rPr>
          <w:rFonts w:asciiTheme="majorHAnsi" w:hAnsiTheme="majorHAnsi" w:cstheme="majorHAnsi"/>
          <w:sz w:val="26"/>
          <w:szCs w:val="26"/>
        </w:rPr>
        <w:t>Thực hành bài 1</w:t>
      </w:r>
    </w:p>
    <w:p w14:paraId="67590D90" w14:textId="2976ADE5" w:rsidR="00517872" w:rsidRPr="00517872" w:rsidRDefault="00517872" w:rsidP="00525021">
      <w:pPr>
        <w:spacing w:line="276" w:lineRule="auto"/>
        <w:rPr>
          <w:rFonts w:asciiTheme="majorHAnsi" w:hAnsiTheme="majorHAnsi" w:cstheme="majorHAnsi"/>
          <w:bCs/>
          <w:sz w:val="26"/>
          <w:szCs w:val="26"/>
          <w:lang w:val="vi-VN"/>
        </w:rPr>
      </w:pPr>
      <w:r w:rsidRPr="00517872">
        <w:rPr>
          <w:rFonts w:asciiTheme="majorHAnsi" w:hAnsiTheme="majorHAnsi" w:cstheme="majorHAnsi"/>
          <w:bCs/>
          <w:sz w:val="26"/>
          <w:szCs w:val="26"/>
        </w:rPr>
        <w:t>Bài kiểm tra số 1</w:t>
      </w:r>
    </w:p>
    <w:p w14:paraId="3C864037" w14:textId="469BF401" w:rsidR="00517872" w:rsidRDefault="00517872" w:rsidP="00525021">
      <w:pPr>
        <w:spacing w:line="276" w:lineRule="auto"/>
        <w:jc w:val="center"/>
        <w:rPr>
          <w:rFonts w:asciiTheme="majorHAnsi" w:hAnsiTheme="majorHAnsi" w:cstheme="majorHAnsi"/>
          <w:b/>
          <w:sz w:val="26"/>
          <w:szCs w:val="26"/>
        </w:rPr>
      </w:pPr>
      <w:r w:rsidRPr="00517872">
        <w:rPr>
          <w:rFonts w:asciiTheme="majorHAnsi" w:hAnsiTheme="majorHAnsi" w:cstheme="majorHAnsi"/>
          <w:b/>
          <w:sz w:val="26"/>
          <w:szCs w:val="26"/>
        </w:rPr>
        <w:t>Chương 2. Công nghệ vi sinh vật trong NTTS</w:t>
      </w:r>
    </w:p>
    <w:p w14:paraId="7B13DFB1" w14:textId="04506F3B" w:rsidR="00517872" w:rsidRPr="00E4451D" w:rsidRDefault="00517872" w:rsidP="00525021">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13</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5</w:t>
      </w:r>
      <w:r w:rsidRPr="004B01A8">
        <w:rPr>
          <w:rFonts w:ascii="Times New Roman" w:hAnsi="Times New Roman"/>
          <w:i/>
          <w:sz w:val="26"/>
          <w:szCs w:val="26"/>
          <w:lang w:val="vi-VN"/>
        </w:rPr>
        <w:t xml:space="preserve"> tiết, Th</w:t>
      </w:r>
      <w:r>
        <w:rPr>
          <w:rFonts w:ascii="Times New Roman" w:hAnsi="Times New Roman"/>
          <w:i/>
          <w:sz w:val="26"/>
          <w:szCs w:val="26"/>
        </w:rPr>
        <w:t>ục hành 8</w:t>
      </w:r>
      <w:r w:rsidRPr="004B01A8">
        <w:rPr>
          <w:rFonts w:ascii="Times New Roman" w:hAnsi="Times New Roman"/>
          <w:i/>
          <w:sz w:val="26"/>
          <w:szCs w:val="26"/>
          <w:lang w:val="vi-VN"/>
        </w:rPr>
        <w:t xml:space="preserve"> tiết; Tự học: </w:t>
      </w:r>
      <w:r>
        <w:rPr>
          <w:rFonts w:ascii="Times New Roman" w:hAnsi="Times New Roman"/>
          <w:i/>
          <w:sz w:val="26"/>
          <w:szCs w:val="26"/>
        </w:rPr>
        <w:t>26</w:t>
      </w:r>
      <w:r w:rsidRPr="004B01A8">
        <w:rPr>
          <w:rFonts w:ascii="Times New Roman" w:hAnsi="Times New Roman"/>
          <w:i/>
          <w:sz w:val="26"/>
          <w:szCs w:val="26"/>
          <w:lang w:val="vi-VN"/>
        </w:rPr>
        <w:t xml:space="preserve"> giờ</w:t>
      </w:r>
    </w:p>
    <w:p w14:paraId="67EC9B6F" w14:textId="77777777" w:rsidR="00517872" w:rsidRPr="00517872" w:rsidRDefault="00517872" w:rsidP="00525021">
      <w:pPr>
        <w:spacing w:line="276" w:lineRule="auto"/>
        <w:rPr>
          <w:rFonts w:asciiTheme="majorHAnsi" w:hAnsiTheme="majorHAnsi" w:cstheme="majorHAnsi"/>
          <w:b/>
          <w:sz w:val="26"/>
          <w:szCs w:val="26"/>
        </w:rPr>
      </w:pPr>
    </w:p>
    <w:p w14:paraId="055A5294" w14:textId="77777777" w:rsidR="00517872" w:rsidRPr="00517872" w:rsidRDefault="00517872" w:rsidP="00525021">
      <w:pPr>
        <w:spacing w:line="276" w:lineRule="auto"/>
        <w:rPr>
          <w:rFonts w:asciiTheme="majorHAnsi" w:hAnsiTheme="majorHAnsi" w:cstheme="majorHAnsi"/>
          <w:sz w:val="26"/>
          <w:szCs w:val="26"/>
        </w:rPr>
      </w:pPr>
      <w:r w:rsidRPr="00517872">
        <w:rPr>
          <w:rFonts w:asciiTheme="majorHAnsi" w:hAnsiTheme="majorHAnsi" w:cstheme="majorHAnsi"/>
          <w:sz w:val="26"/>
          <w:szCs w:val="26"/>
        </w:rPr>
        <w:t>2.1. Vi sinh có lợi trong NTTS</w:t>
      </w:r>
    </w:p>
    <w:p w14:paraId="751EAE03" w14:textId="77777777" w:rsidR="00517872" w:rsidRPr="00517872" w:rsidRDefault="00517872" w:rsidP="00525021">
      <w:pPr>
        <w:spacing w:line="276" w:lineRule="auto"/>
        <w:rPr>
          <w:rFonts w:asciiTheme="majorHAnsi" w:hAnsiTheme="majorHAnsi" w:cstheme="majorHAnsi"/>
          <w:sz w:val="26"/>
          <w:szCs w:val="26"/>
        </w:rPr>
      </w:pPr>
      <w:r w:rsidRPr="00517872">
        <w:rPr>
          <w:rFonts w:asciiTheme="majorHAnsi" w:hAnsiTheme="majorHAnsi" w:cstheme="majorHAnsi"/>
          <w:sz w:val="26"/>
          <w:szCs w:val="26"/>
        </w:rPr>
        <w:t>2.2. Phân lập và nhân vi sinh</w:t>
      </w:r>
    </w:p>
    <w:p w14:paraId="77E43BA0" w14:textId="48F9E802" w:rsidR="00EF6E08" w:rsidRPr="00517872" w:rsidRDefault="00517872" w:rsidP="00525021">
      <w:pPr>
        <w:spacing w:line="276" w:lineRule="auto"/>
        <w:rPr>
          <w:rFonts w:asciiTheme="majorHAnsi" w:hAnsiTheme="majorHAnsi" w:cstheme="majorHAnsi"/>
          <w:sz w:val="26"/>
          <w:szCs w:val="26"/>
        </w:rPr>
      </w:pPr>
      <w:r w:rsidRPr="00517872">
        <w:rPr>
          <w:rFonts w:asciiTheme="majorHAnsi" w:hAnsiTheme="majorHAnsi" w:cstheme="majorHAnsi"/>
          <w:sz w:val="26"/>
          <w:szCs w:val="26"/>
        </w:rPr>
        <w:t>Thực hành bài 2</w:t>
      </w:r>
    </w:p>
    <w:p w14:paraId="364668F2" w14:textId="62162D39" w:rsidR="00517872" w:rsidRPr="00517872" w:rsidRDefault="00517872" w:rsidP="00525021">
      <w:pPr>
        <w:spacing w:line="276" w:lineRule="auto"/>
        <w:rPr>
          <w:rFonts w:asciiTheme="majorHAnsi" w:hAnsiTheme="majorHAnsi" w:cstheme="majorHAnsi"/>
          <w:bCs/>
          <w:sz w:val="26"/>
          <w:szCs w:val="26"/>
        </w:rPr>
      </w:pPr>
      <w:r w:rsidRPr="00517872">
        <w:rPr>
          <w:rFonts w:asciiTheme="majorHAnsi" w:hAnsiTheme="majorHAnsi" w:cstheme="majorHAnsi"/>
          <w:bCs/>
          <w:sz w:val="26"/>
          <w:szCs w:val="26"/>
        </w:rPr>
        <w:t>Bài kiểm tra số 2</w:t>
      </w:r>
    </w:p>
    <w:p w14:paraId="0738E165" w14:textId="4479787F" w:rsidR="00517872" w:rsidRDefault="00517872" w:rsidP="00525021">
      <w:pPr>
        <w:spacing w:line="276" w:lineRule="auto"/>
        <w:rPr>
          <w:rFonts w:asciiTheme="majorHAnsi" w:hAnsiTheme="majorHAnsi" w:cstheme="majorHAnsi"/>
          <w:b/>
          <w:sz w:val="26"/>
          <w:szCs w:val="26"/>
        </w:rPr>
      </w:pPr>
      <w:r w:rsidRPr="00517872">
        <w:rPr>
          <w:rFonts w:asciiTheme="majorHAnsi" w:hAnsiTheme="majorHAnsi" w:cstheme="majorHAnsi"/>
          <w:b/>
          <w:sz w:val="26"/>
          <w:szCs w:val="26"/>
        </w:rPr>
        <w:t>Chương 3. Ứng dụng PCR trong chuẩn đoán bệnh</w:t>
      </w:r>
    </w:p>
    <w:p w14:paraId="3D2E2792" w14:textId="77777777" w:rsidR="00517872" w:rsidRPr="00E4451D" w:rsidRDefault="00517872" w:rsidP="00525021">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13</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5</w:t>
      </w:r>
      <w:r w:rsidRPr="004B01A8">
        <w:rPr>
          <w:rFonts w:ascii="Times New Roman" w:hAnsi="Times New Roman"/>
          <w:i/>
          <w:sz w:val="26"/>
          <w:szCs w:val="26"/>
          <w:lang w:val="vi-VN"/>
        </w:rPr>
        <w:t xml:space="preserve"> tiết, Th</w:t>
      </w:r>
      <w:r>
        <w:rPr>
          <w:rFonts w:ascii="Times New Roman" w:hAnsi="Times New Roman"/>
          <w:i/>
          <w:sz w:val="26"/>
          <w:szCs w:val="26"/>
        </w:rPr>
        <w:t>ục hành 8</w:t>
      </w:r>
      <w:r w:rsidRPr="004B01A8">
        <w:rPr>
          <w:rFonts w:ascii="Times New Roman" w:hAnsi="Times New Roman"/>
          <w:i/>
          <w:sz w:val="26"/>
          <w:szCs w:val="26"/>
          <w:lang w:val="vi-VN"/>
        </w:rPr>
        <w:t xml:space="preserve"> tiết; Tự học: </w:t>
      </w:r>
      <w:r>
        <w:rPr>
          <w:rFonts w:ascii="Times New Roman" w:hAnsi="Times New Roman"/>
          <w:i/>
          <w:sz w:val="26"/>
          <w:szCs w:val="26"/>
        </w:rPr>
        <w:t>26</w:t>
      </w:r>
      <w:r w:rsidRPr="004B01A8">
        <w:rPr>
          <w:rFonts w:ascii="Times New Roman" w:hAnsi="Times New Roman"/>
          <w:i/>
          <w:sz w:val="26"/>
          <w:szCs w:val="26"/>
          <w:lang w:val="vi-VN"/>
        </w:rPr>
        <w:t xml:space="preserve"> giờ</w:t>
      </w:r>
    </w:p>
    <w:p w14:paraId="1BB37B30" w14:textId="677E28EA" w:rsidR="00517872" w:rsidRPr="00517872" w:rsidRDefault="00517872" w:rsidP="00525021">
      <w:pPr>
        <w:spacing w:line="276" w:lineRule="auto"/>
        <w:rPr>
          <w:rFonts w:asciiTheme="majorHAnsi" w:hAnsiTheme="majorHAnsi" w:cstheme="majorHAnsi"/>
          <w:sz w:val="26"/>
          <w:szCs w:val="26"/>
        </w:rPr>
      </w:pPr>
      <w:r w:rsidRPr="00517872">
        <w:rPr>
          <w:rFonts w:asciiTheme="majorHAnsi" w:hAnsiTheme="majorHAnsi" w:cstheme="majorHAnsi"/>
          <w:sz w:val="26"/>
          <w:szCs w:val="26"/>
        </w:rPr>
        <w:t>Thiết kế cặp mồi PCR để chuẩn đoán vi khuẩn/vi rút</w:t>
      </w:r>
    </w:p>
    <w:p w14:paraId="6DF478D7" w14:textId="1ED3EA68" w:rsidR="00517872" w:rsidRPr="00517872" w:rsidRDefault="00517872" w:rsidP="00525021">
      <w:pPr>
        <w:spacing w:line="276" w:lineRule="auto"/>
        <w:rPr>
          <w:rFonts w:asciiTheme="majorHAnsi" w:hAnsiTheme="majorHAnsi" w:cstheme="majorHAnsi"/>
          <w:bCs/>
          <w:sz w:val="26"/>
          <w:szCs w:val="26"/>
          <w:lang w:val="vi-VN"/>
        </w:rPr>
      </w:pPr>
      <w:r w:rsidRPr="00517872">
        <w:rPr>
          <w:rFonts w:asciiTheme="majorHAnsi" w:hAnsiTheme="majorHAnsi" w:cstheme="majorHAnsi"/>
          <w:bCs/>
          <w:sz w:val="26"/>
          <w:szCs w:val="26"/>
        </w:rPr>
        <w:t>Bài kiểm tra số 3</w:t>
      </w:r>
    </w:p>
    <w:p w14:paraId="7B1E17D7" w14:textId="77777777" w:rsidR="00EC178B" w:rsidRPr="004B01A8" w:rsidRDefault="00EC178B" w:rsidP="00525021">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525021">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525021">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3048B">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3048B">
        <w:trPr>
          <w:jc w:val="center"/>
        </w:trPr>
        <w:tc>
          <w:tcPr>
            <w:tcW w:w="637" w:type="dxa"/>
            <w:vMerge w:val="restart"/>
            <w:tcBorders>
              <w:top w:val="single" w:sz="4" w:space="0" w:color="auto"/>
              <w:left w:val="single" w:sz="4" w:space="0" w:color="auto"/>
              <w:right w:val="single" w:sz="4" w:space="0" w:color="auto"/>
            </w:tcBorders>
            <w:textDirection w:val="tbRl"/>
            <w:vAlign w:val="center"/>
          </w:tcPr>
          <w:p w14:paraId="22E1A346" w14:textId="77777777" w:rsidR="00EF6E08" w:rsidRPr="00310E8F" w:rsidRDefault="00EF6E08" w:rsidP="00525021">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3048B">
        <w:trPr>
          <w:jc w:val="center"/>
        </w:trPr>
        <w:tc>
          <w:tcPr>
            <w:tcW w:w="637" w:type="dxa"/>
            <w:vMerge/>
            <w:tcBorders>
              <w:left w:val="single" w:sz="4" w:space="0" w:color="auto"/>
              <w:right w:val="single" w:sz="4" w:space="0" w:color="auto"/>
            </w:tcBorders>
            <w:vAlign w:val="center"/>
          </w:tcPr>
          <w:p w14:paraId="096AA42D"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3048B">
        <w:trPr>
          <w:jc w:val="center"/>
        </w:trPr>
        <w:tc>
          <w:tcPr>
            <w:tcW w:w="637" w:type="dxa"/>
            <w:vMerge/>
            <w:tcBorders>
              <w:left w:val="single" w:sz="4" w:space="0" w:color="auto"/>
              <w:right w:val="single" w:sz="4" w:space="0" w:color="auto"/>
            </w:tcBorders>
            <w:vAlign w:val="center"/>
          </w:tcPr>
          <w:p w14:paraId="2E9F95BA"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3048B">
        <w:trPr>
          <w:jc w:val="center"/>
        </w:trPr>
        <w:tc>
          <w:tcPr>
            <w:tcW w:w="637" w:type="dxa"/>
            <w:vMerge/>
            <w:tcBorders>
              <w:left w:val="single" w:sz="4" w:space="0" w:color="auto"/>
              <w:right w:val="single" w:sz="4" w:space="0" w:color="auto"/>
            </w:tcBorders>
            <w:vAlign w:val="center"/>
          </w:tcPr>
          <w:p w14:paraId="26878BE1"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525021">
            <w:pPr>
              <w:widowControl/>
              <w:spacing w:line="276" w:lineRule="auto"/>
              <w:jc w:val="center"/>
              <w:rPr>
                <w:rFonts w:ascii="Times New Roman" w:eastAsia="SimSun" w:hAnsi="Times New Roman"/>
                <w:sz w:val="26"/>
                <w:szCs w:val="26"/>
                <w:lang w:eastAsia="zh-CN"/>
              </w:rPr>
            </w:pPr>
          </w:p>
        </w:tc>
      </w:tr>
      <w:tr w:rsidR="00EF6E08" w:rsidRPr="004B01A8" w14:paraId="7AA9C731" w14:textId="77777777" w:rsidTr="00B3048B">
        <w:trPr>
          <w:jc w:val="center"/>
        </w:trPr>
        <w:tc>
          <w:tcPr>
            <w:tcW w:w="637" w:type="dxa"/>
            <w:vMerge/>
            <w:tcBorders>
              <w:left w:val="single" w:sz="4" w:space="0" w:color="auto"/>
              <w:right w:val="single" w:sz="4" w:space="0" w:color="auto"/>
            </w:tcBorders>
            <w:vAlign w:val="center"/>
          </w:tcPr>
          <w:p w14:paraId="1E069B69"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525021">
            <w:pPr>
              <w:widowControl/>
              <w:spacing w:line="276" w:lineRule="auto"/>
              <w:jc w:val="center"/>
              <w:rPr>
                <w:rFonts w:ascii="Times New Roman" w:eastAsia="SimSun" w:hAnsi="Times New Roman"/>
                <w:sz w:val="26"/>
                <w:szCs w:val="26"/>
                <w:lang w:eastAsia="zh-CN"/>
              </w:rPr>
            </w:pPr>
          </w:p>
        </w:tc>
      </w:tr>
      <w:tr w:rsidR="00EF6E08" w:rsidRPr="004B01A8" w14:paraId="7126C1F7" w14:textId="77777777" w:rsidTr="00CE5BB1">
        <w:trPr>
          <w:jc w:val="center"/>
        </w:trPr>
        <w:tc>
          <w:tcPr>
            <w:tcW w:w="637" w:type="dxa"/>
            <w:vMerge/>
            <w:tcBorders>
              <w:left w:val="single" w:sz="4" w:space="0" w:color="auto"/>
              <w:right w:val="single" w:sz="4" w:space="0" w:color="auto"/>
            </w:tcBorders>
            <w:vAlign w:val="center"/>
          </w:tcPr>
          <w:p w14:paraId="5E4B9A4F"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56BBE1D" w14:textId="5C7EB67E" w:rsidR="00EF6E08" w:rsidRDefault="00EF6E08" w:rsidP="00525021">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61692A36" w14:textId="5D6DDAC8" w:rsidR="00EF6E08" w:rsidRDefault="00EF6E08" w:rsidP="00525021">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A8544FE"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05B482EB"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790F1F26"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542AF455" w14:textId="77777777" w:rsidR="00EF6E08" w:rsidRDefault="00EF6E08"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EEC40B7" w14:textId="40284361" w:rsidR="00EF6E08" w:rsidRPr="00CE5BB1"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87B6C2C" w14:textId="1F9F5FBB" w:rsidR="00EF6E08" w:rsidRPr="00CE5BB1" w:rsidRDefault="00EF6E08"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51F19698"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C2B316A" w14:textId="77777777" w:rsidR="00EF6E08" w:rsidRPr="004B01A8" w:rsidRDefault="00EF6E08"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013946F"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A3259DD"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28AE5093" w14:textId="77777777" w:rsidR="00EF6E08" w:rsidRDefault="00EF6E08" w:rsidP="00525021">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4255D059" w14:textId="77777777" w:rsidR="00EF6E08" w:rsidRDefault="00EF6E08" w:rsidP="00525021">
            <w:pPr>
              <w:widowControl/>
              <w:spacing w:line="276" w:lineRule="auto"/>
              <w:jc w:val="center"/>
              <w:rPr>
                <w:rFonts w:ascii="Times New Roman" w:eastAsia="SimSun" w:hAnsi="Times New Roman"/>
                <w:sz w:val="26"/>
                <w:szCs w:val="26"/>
                <w:lang w:eastAsia="zh-CN"/>
              </w:rPr>
            </w:pPr>
          </w:p>
        </w:tc>
      </w:tr>
      <w:tr w:rsidR="00CE5BB1" w:rsidRPr="004B01A8" w14:paraId="4271B9FC" w14:textId="77777777" w:rsidTr="00B3048B">
        <w:trPr>
          <w:jc w:val="center"/>
        </w:trPr>
        <w:tc>
          <w:tcPr>
            <w:tcW w:w="637" w:type="dxa"/>
            <w:tcBorders>
              <w:left w:val="single" w:sz="4" w:space="0" w:color="auto"/>
              <w:bottom w:val="single" w:sz="4" w:space="0" w:color="auto"/>
              <w:right w:val="single" w:sz="4" w:space="0" w:color="auto"/>
            </w:tcBorders>
            <w:vAlign w:val="center"/>
          </w:tcPr>
          <w:p w14:paraId="27F0D1D2" w14:textId="77777777" w:rsidR="00CE5BB1" w:rsidRPr="004B01A8" w:rsidRDefault="00CE5BB1" w:rsidP="00525021">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CAE1D8F" w14:textId="046979AF" w:rsidR="00CE5BB1" w:rsidRDefault="00CE5BB1"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1EB0E09A" w14:textId="2EB96A30" w:rsidR="00CE5BB1" w:rsidRDefault="00CE5BB1" w:rsidP="00525021">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2A52BC5" w14:textId="77777777" w:rsidR="00CE5BB1" w:rsidRPr="004B01A8" w:rsidRDefault="00CE5BB1" w:rsidP="00525021">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58CE469" w14:textId="77777777" w:rsidR="00CE5BB1" w:rsidRPr="004B01A8" w:rsidRDefault="00CE5BB1"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9233A55" w14:textId="77777777" w:rsidR="00CE5BB1" w:rsidRDefault="00CE5BB1"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81A379" w14:textId="77777777" w:rsidR="00CE5BB1" w:rsidRDefault="00CE5BB1" w:rsidP="00525021">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3693593" w14:textId="77777777" w:rsidR="00CE5BB1" w:rsidRPr="004B01A8" w:rsidRDefault="00CE5BB1"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638E8FE" w14:textId="77777777" w:rsidR="00CE5BB1" w:rsidRPr="004B01A8" w:rsidRDefault="00CE5BB1"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04F5901" w14:textId="77777777" w:rsidR="00CE5BB1" w:rsidRPr="004B01A8" w:rsidRDefault="00CE5BB1" w:rsidP="00525021">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7F16313C" w14:textId="77777777" w:rsidR="00CE5BB1" w:rsidRPr="004B01A8" w:rsidRDefault="00CE5BB1" w:rsidP="00525021">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116BBBA5" w14:textId="77777777" w:rsidR="00CE5BB1" w:rsidRDefault="00CE5BB1" w:rsidP="00525021">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0A5991" w14:textId="77777777" w:rsidR="00CE5BB1" w:rsidRDefault="00CE5BB1" w:rsidP="00525021">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411B0B75" w14:textId="77777777" w:rsidR="00CE5BB1" w:rsidRDefault="00CE5BB1" w:rsidP="00525021">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4593640A" w14:textId="77777777" w:rsidR="00CE5BB1" w:rsidRDefault="00CE5BB1" w:rsidP="00525021">
            <w:pPr>
              <w:widowControl/>
              <w:spacing w:line="276" w:lineRule="auto"/>
              <w:jc w:val="center"/>
              <w:rPr>
                <w:rFonts w:ascii="Times New Roman" w:eastAsia="SimSun" w:hAnsi="Times New Roman"/>
                <w:sz w:val="26"/>
                <w:szCs w:val="26"/>
                <w:lang w:eastAsia="zh-CN"/>
              </w:rPr>
            </w:pPr>
          </w:p>
        </w:tc>
      </w:tr>
    </w:tbl>
    <w:p w14:paraId="38BB2D89" w14:textId="77777777" w:rsidR="00EF6E08" w:rsidRDefault="00EF6E08" w:rsidP="00525021">
      <w:pPr>
        <w:widowControl/>
        <w:spacing w:line="276" w:lineRule="auto"/>
        <w:jc w:val="both"/>
        <w:rPr>
          <w:rFonts w:ascii="Times New Roman" w:eastAsia="SimSun" w:hAnsi="Times New Roman"/>
          <w:sz w:val="26"/>
          <w:szCs w:val="26"/>
          <w:lang w:eastAsia="zh-CN"/>
        </w:rPr>
      </w:pPr>
    </w:p>
    <w:p w14:paraId="4314A27D" w14:textId="1FF8D709" w:rsidR="002E7E1A" w:rsidRDefault="002E7E1A" w:rsidP="00525021">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14:paraId="6A3E5EA3" w14:textId="77777777" w:rsidR="00B32A1A" w:rsidRDefault="00B32A1A" w:rsidP="00525021">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525021">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525021">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525021">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525021">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525021">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525021">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525021">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525021">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525021">
      <w:pPr>
        <w:spacing w:line="276" w:lineRule="auto"/>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525021">
            <w:pPr>
              <w:spacing w:line="276"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525021">
            <w:pPr>
              <w:spacing w:line="276"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525021">
            <w:pPr>
              <w:spacing w:line="276" w:lineRule="auto"/>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525021">
            <w:pPr>
              <w:spacing w:line="276" w:lineRule="auto"/>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034481E3" w14:textId="49A5C711" w:rsidR="00021EA6" w:rsidRDefault="00EF6E08" w:rsidP="00525021">
      <w:pPr>
        <w:spacing w:line="276" w:lineRule="auto"/>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525021">
      <w:pPr>
        <w:spacing w:line="276" w:lineRule="auto"/>
        <w:rPr>
          <w:lang w:val="vi-VN"/>
        </w:rPr>
      </w:pPr>
    </w:p>
    <w:p w14:paraId="2EBBAEBE" w14:textId="77777777" w:rsidR="00EF6E08" w:rsidRDefault="00EF6E08" w:rsidP="00525021">
      <w:pPr>
        <w:spacing w:line="276" w:lineRule="auto"/>
        <w:rPr>
          <w:lang w:val="vi-VN"/>
        </w:rPr>
      </w:pPr>
    </w:p>
    <w:p w14:paraId="4285C7A9" w14:textId="21497CF5" w:rsidR="00EF6E08" w:rsidRDefault="00EF6E08" w:rsidP="00525021">
      <w:pPr>
        <w:spacing w:line="276" w:lineRule="auto"/>
        <w:rPr>
          <w:lang w:val="vi-VN"/>
        </w:rPr>
      </w:pPr>
    </w:p>
    <w:p w14:paraId="1B4B7F53" w14:textId="3FCE7E19" w:rsidR="00EF6E08" w:rsidRPr="00EF6E08" w:rsidRDefault="00EF6E08" w:rsidP="00525021">
      <w:pPr>
        <w:spacing w:line="276" w:lineRule="auto"/>
        <w:rPr>
          <w:rFonts w:asciiTheme="majorHAnsi" w:hAnsiTheme="majorHAnsi" w:cstheme="majorHAnsi"/>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00517872">
        <w:rPr>
          <w:rFonts w:asciiTheme="majorHAnsi" w:hAnsiTheme="majorHAnsi" w:cstheme="majorHAnsi"/>
          <w:sz w:val="26"/>
          <w:szCs w:val="26"/>
        </w:rPr>
        <w:t>Đặng Toàn Vinh</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07DA"/>
    <w:rsid w:val="00021EA6"/>
    <w:rsid w:val="000312E3"/>
    <w:rsid w:val="000C71EC"/>
    <w:rsid w:val="001309F7"/>
    <w:rsid w:val="001533B9"/>
    <w:rsid w:val="001D5009"/>
    <w:rsid w:val="0023748E"/>
    <w:rsid w:val="0029677F"/>
    <w:rsid w:val="002E7E1A"/>
    <w:rsid w:val="00310E8F"/>
    <w:rsid w:val="00351187"/>
    <w:rsid w:val="0042457A"/>
    <w:rsid w:val="00443762"/>
    <w:rsid w:val="00517872"/>
    <w:rsid w:val="00525021"/>
    <w:rsid w:val="00525B78"/>
    <w:rsid w:val="00667F4F"/>
    <w:rsid w:val="006833FC"/>
    <w:rsid w:val="006C4DC0"/>
    <w:rsid w:val="007F048D"/>
    <w:rsid w:val="009642A1"/>
    <w:rsid w:val="00B32A1A"/>
    <w:rsid w:val="00BA3BF2"/>
    <w:rsid w:val="00BB380D"/>
    <w:rsid w:val="00C201BF"/>
    <w:rsid w:val="00CA497F"/>
    <w:rsid w:val="00CE5BB1"/>
    <w:rsid w:val="00CF371F"/>
    <w:rsid w:val="00D9234F"/>
    <w:rsid w:val="00DA6A87"/>
    <w:rsid w:val="00DA7FAC"/>
    <w:rsid w:val="00E4451D"/>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B7B5-9B3A-4C4D-B011-E46E3F26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19</cp:revision>
  <dcterms:created xsi:type="dcterms:W3CDTF">2021-04-15T01:14:00Z</dcterms:created>
  <dcterms:modified xsi:type="dcterms:W3CDTF">2023-02-14T19:45:00Z</dcterms:modified>
</cp:coreProperties>
</file>