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Nuôi trồng thủy sản</w:t>
      </w:r>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83B8B71" w14:textId="5157E985" w:rsidR="00CF371F" w:rsidRPr="00CF371F" w:rsidRDefault="00B549B3" w:rsidP="00CF371F">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NỘI TIẾT HỌC SINH SẢN VÀ ỨNG DỤNG TRONG NTTS</w:t>
      </w:r>
    </w:p>
    <w:p w14:paraId="3F6136F5" w14:textId="77777777" w:rsidR="00EC178B" w:rsidRDefault="00EC178B" w:rsidP="00CF371F">
      <w:pPr>
        <w:widowControl/>
        <w:spacing w:line="324" w:lineRule="auto"/>
        <w:jc w:val="center"/>
        <w:rPr>
          <w:rFonts w:ascii="Times New Roman" w:eastAsia="SimSun" w:hAnsi="Times New Roman"/>
          <w:b/>
          <w:bCs/>
          <w:sz w:val="26"/>
          <w:szCs w:val="26"/>
          <w:lang w:eastAsia="zh-CN"/>
        </w:rPr>
      </w:pPr>
    </w:p>
    <w:p w14:paraId="0F8624BB" w14:textId="77777777"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14:paraId="283BD79A" w14:textId="7D77A2F4"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B549B3">
        <w:rPr>
          <w:rFonts w:ascii="Times New Roman" w:eastAsia="SimSun" w:hAnsi="Times New Roman"/>
          <w:sz w:val="26"/>
          <w:szCs w:val="26"/>
          <w:lang w:eastAsia="zh-CN"/>
        </w:rPr>
        <w:t>NỘI TIẾT HỌC SINH SẢN VÀ ỨNG DỤNG TRONG NTTTS</w:t>
      </w:r>
    </w:p>
    <w:p w14:paraId="1ACAF53B" w14:textId="72DADD33"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0207DA">
        <w:rPr>
          <w:rFonts w:ascii="Times New Roman" w:eastAsia="SimSun" w:hAnsi="Times New Roman"/>
          <w:sz w:val="26"/>
          <w:szCs w:val="26"/>
          <w:lang w:eastAsia="zh-CN"/>
        </w:rPr>
        <w:t>AQT20</w:t>
      </w:r>
      <w:r w:rsidR="00B549B3">
        <w:rPr>
          <w:rFonts w:ascii="Times New Roman" w:eastAsia="SimSun" w:hAnsi="Times New Roman"/>
          <w:sz w:val="26"/>
          <w:szCs w:val="26"/>
          <w:lang w:eastAsia="zh-CN"/>
        </w:rPr>
        <w:t>11</w:t>
      </w:r>
    </w:p>
    <w:p w14:paraId="772E9A71" w14:textId="5DF95FB4"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B50A0F">
        <w:rPr>
          <w:rFonts w:ascii="Times New Roman" w:eastAsia="SimSun" w:hAnsi="Times New Roman"/>
          <w:sz w:val="26"/>
          <w:szCs w:val="26"/>
          <w:lang w:eastAsia="zh-CN"/>
        </w:rPr>
        <w:t xml:space="preserve"> 3</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20780DDE"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14:paraId="4443C67D" w14:textId="252A13DA"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2086F5A9"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549B3">
        <w:rPr>
          <w:rFonts w:ascii="Times New Roman" w:eastAsia="SimSun" w:hAnsi="Times New Roman"/>
          <w:bCs/>
          <w:sz w:val="26"/>
          <w:szCs w:val="26"/>
          <w:lang w:eastAsia="zh-CN"/>
        </w:rPr>
        <w:t>5</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(trong chương trình đào tạo)</w:t>
      </w:r>
    </w:p>
    <w:p w14:paraId="42D29FF7" w14:textId="164F157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549B3">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207DA">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14:paraId="4A044A5F" w14:textId="1B7FDA97" w:rsidR="000207DA" w:rsidRPr="000207D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A512D5" w:rsidRPr="00EE32A0">
        <w:rPr>
          <w:rFonts w:ascii="Times New Roman" w:hAnsi="Times New Roman"/>
          <w:sz w:val="26"/>
          <w:szCs w:val="26"/>
        </w:rPr>
        <w:t>Học phần học trước: Sinh học đại cương</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01A22732" w14:textId="6615552A" w:rsidR="00A512D5" w:rsidRPr="00EE32A0" w:rsidRDefault="00A512D5" w:rsidP="00A512D5">
      <w:pPr>
        <w:spacing w:after="60"/>
        <w:ind w:firstLine="720"/>
        <w:jc w:val="both"/>
        <w:rPr>
          <w:rFonts w:ascii="Times New Roman" w:hAnsi="Times New Roman"/>
          <w:color w:val="000000"/>
        </w:rPr>
      </w:pPr>
      <w:r w:rsidRPr="00EE32A0">
        <w:rPr>
          <w:rFonts w:ascii="Times New Roman" w:hAnsi="Times New Roman"/>
          <w:color w:val="000000"/>
          <w:sz w:val="26"/>
          <w:szCs w:val="26"/>
        </w:rPr>
        <w:t>Môn học cung cấp những kiến thức mới nhất về nội tiết học sinh sản, cơ chế thần kinh nội tiết điều hòa sự phát triển tuyến sinh dục, đặc biệt là sự tạo trứng, bởi não bộ với GnRH, GRIF và các chất dẫn truyền thần kinh khác, bởi tuyến yên với các kích dục tố, bởi nang trứng với các steroid sinh dục và bởi bề mặt noãn bào với MPF. Feedback trong quá trình phát triển tuyến sinh dục. Các chất ngoại sinh kích thích sự phát triển tuyến sinh dục như GnRHa và các chất kháng dopamin, các chế phẩm của hormon kích dục, các steroid gây chín và các antiestrogen. Những thành tựu hiện đại liên quan với mẫu sinh nhân tạo, gây đa bội thể, nguyên lý</w:t>
      </w:r>
      <w:r w:rsidR="00326DEE">
        <w:rPr>
          <w:rFonts w:ascii="Times New Roman" w:hAnsi="Times New Roman"/>
          <w:color w:val="000000"/>
          <w:sz w:val="26"/>
          <w:szCs w:val="26"/>
        </w:rPr>
        <w:t xml:space="preserve">, </w:t>
      </w:r>
      <w:r w:rsidRPr="00EE32A0">
        <w:rPr>
          <w:rFonts w:ascii="Times New Roman" w:hAnsi="Times New Roman"/>
          <w:color w:val="000000"/>
          <w:sz w:val="26"/>
          <w:szCs w:val="26"/>
        </w:rPr>
        <w:t>quy trình tạo cá đơn tính cá siêu đực</w:t>
      </w:r>
      <w:r w:rsidR="00326DEE">
        <w:rPr>
          <w:rFonts w:ascii="Times New Roman" w:hAnsi="Times New Roman"/>
          <w:color w:val="000000"/>
          <w:sz w:val="26"/>
          <w:szCs w:val="26"/>
        </w:rPr>
        <w:t>, kỹ thuật sinh sản nhân tạo giáp xác</w:t>
      </w:r>
    </w:p>
    <w:p w14:paraId="2E7BA73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7777777"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16A381A9" w14:textId="77777777" w:rsidR="00326DEE" w:rsidRPr="00B673F0" w:rsidRDefault="00326DEE" w:rsidP="00326DEE">
      <w:pPr>
        <w:spacing w:after="60" w:line="276" w:lineRule="auto"/>
        <w:ind w:firstLine="720"/>
        <w:jc w:val="both"/>
        <w:rPr>
          <w:rFonts w:ascii="Times New Roman" w:hAnsi="Times New Roman"/>
          <w:sz w:val="26"/>
          <w:szCs w:val="26"/>
        </w:rPr>
      </w:pPr>
      <w:r w:rsidRPr="00B673F0">
        <w:rPr>
          <w:rFonts w:ascii="Times New Roman" w:hAnsi="Times New Roman"/>
          <w:sz w:val="26"/>
          <w:szCs w:val="26"/>
        </w:rPr>
        <w:t>- T</w:t>
      </w:r>
      <w:r w:rsidRPr="00B673F0">
        <w:rPr>
          <w:rFonts w:ascii="Times New Roman" w:hAnsi="Times New Roman"/>
          <w:color w:val="000000"/>
          <w:sz w:val="26"/>
          <w:szCs w:val="26"/>
        </w:rPr>
        <w:t xml:space="preserve">rình bày được kiến thức về nội tiết học sinh sản, phôi sinh học cá, các nguyên lý và công nghệ điều khiển giới tính, mẫu sinh nhân tạo, gây đa bội thể ở cá, </w:t>
      </w:r>
      <w:r w:rsidRPr="00B673F0">
        <w:rPr>
          <w:rFonts w:ascii="Times New Roman" w:hAnsi="Times New Roman"/>
          <w:color w:val="000000"/>
          <w:sz w:val="26"/>
          <w:szCs w:val="26"/>
        </w:rPr>
        <w:lastRenderedPageBreak/>
        <w:t>công nghệ sinh sản nhân tạo</w:t>
      </w:r>
      <w:r>
        <w:rPr>
          <w:rFonts w:ascii="Times New Roman" w:hAnsi="Times New Roman"/>
          <w:color w:val="000000"/>
          <w:sz w:val="26"/>
          <w:szCs w:val="26"/>
        </w:rPr>
        <w:t>;</w:t>
      </w:r>
    </w:p>
    <w:p w14:paraId="19B1F81B" w14:textId="0460C872" w:rsidR="00326DEE" w:rsidRPr="00B673F0" w:rsidRDefault="00326DEE" w:rsidP="00326DEE">
      <w:pPr>
        <w:tabs>
          <w:tab w:val="num" w:pos="748"/>
          <w:tab w:val="left" w:pos="1122"/>
        </w:tabs>
        <w:spacing w:line="276" w:lineRule="auto"/>
        <w:jc w:val="both"/>
        <w:rPr>
          <w:rFonts w:ascii="Times New Roman" w:hAnsi="Times New Roman"/>
          <w:noProof/>
          <w:sz w:val="26"/>
          <w:szCs w:val="26"/>
        </w:rPr>
      </w:pPr>
      <w:r>
        <w:rPr>
          <w:rFonts w:ascii="Times New Roman" w:hAnsi="Times New Roman"/>
          <w:sz w:val="26"/>
          <w:szCs w:val="26"/>
        </w:rPr>
        <w:tab/>
      </w:r>
      <w:r w:rsidRPr="00B673F0">
        <w:rPr>
          <w:rFonts w:ascii="Times New Roman" w:hAnsi="Times New Roman"/>
          <w:sz w:val="26"/>
          <w:szCs w:val="26"/>
        </w:rPr>
        <w:t xml:space="preserve">- </w:t>
      </w:r>
      <w:r w:rsidRPr="00B673F0">
        <w:rPr>
          <w:rFonts w:ascii="Times New Roman" w:hAnsi="Times New Roman"/>
          <w:noProof/>
          <w:sz w:val="26"/>
          <w:szCs w:val="26"/>
        </w:rPr>
        <w:t>Đánh giá được các loại hormone, cơ quan tạ</w:t>
      </w:r>
      <w:r>
        <w:rPr>
          <w:rFonts w:ascii="Times New Roman" w:hAnsi="Times New Roman"/>
          <w:noProof/>
          <w:sz w:val="26"/>
          <w:szCs w:val="26"/>
        </w:rPr>
        <w:t>o hormone, cơ quan đích v</w:t>
      </w:r>
      <w:r w:rsidRPr="00B673F0">
        <w:rPr>
          <w:rFonts w:ascii="Times New Roman" w:hAnsi="Times New Roman"/>
          <w:noProof/>
          <w:sz w:val="26"/>
          <w:szCs w:val="26"/>
        </w:rPr>
        <w:t>à vai trò của chúng trong cơ thể động vậ</w:t>
      </w:r>
      <w:r>
        <w:rPr>
          <w:rFonts w:ascii="Times New Roman" w:hAnsi="Times New Roman"/>
          <w:noProof/>
          <w:sz w:val="26"/>
          <w:szCs w:val="26"/>
        </w:rPr>
        <w:t>t;</w:t>
      </w:r>
    </w:p>
    <w:p w14:paraId="5B87D0C4" w14:textId="0FF67DB5" w:rsidR="00326DEE" w:rsidRPr="00B673F0" w:rsidRDefault="00326DEE" w:rsidP="00326DEE">
      <w:pPr>
        <w:tabs>
          <w:tab w:val="num" w:pos="748"/>
          <w:tab w:val="left" w:pos="1122"/>
        </w:tabs>
        <w:spacing w:line="276" w:lineRule="auto"/>
        <w:jc w:val="both"/>
        <w:rPr>
          <w:rFonts w:ascii="Times New Roman" w:hAnsi="Times New Roman"/>
          <w:noProof/>
          <w:sz w:val="26"/>
          <w:szCs w:val="26"/>
        </w:rPr>
      </w:pPr>
      <w:r>
        <w:rPr>
          <w:rFonts w:ascii="Times New Roman" w:hAnsi="Times New Roman"/>
          <w:noProof/>
          <w:sz w:val="26"/>
          <w:szCs w:val="26"/>
        </w:rPr>
        <w:tab/>
      </w:r>
      <w:r w:rsidRPr="00B673F0">
        <w:rPr>
          <w:rFonts w:ascii="Times New Roman" w:hAnsi="Times New Roman"/>
          <w:noProof/>
          <w:sz w:val="26"/>
          <w:szCs w:val="26"/>
        </w:rPr>
        <w:t>- Phân tích được</w:t>
      </w:r>
      <w:r w:rsidRPr="00B673F0">
        <w:rPr>
          <w:rFonts w:ascii="Times New Roman" w:hAnsi="Times New Roman"/>
          <w:i/>
          <w:noProof/>
          <w:sz w:val="26"/>
          <w:szCs w:val="26"/>
        </w:rPr>
        <w:t xml:space="preserve"> </w:t>
      </w:r>
      <w:r w:rsidRPr="00B673F0">
        <w:rPr>
          <w:rFonts w:ascii="Times New Roman" w:hAnsi="Times New Roman"/>
          <w:noProof/>
          <w:sz w:val="26"/>
          <w:szCs w:val="26"/>
        </w:rPr>
        <w:t>mối quan hệ giữa quá trình phát triển tuyến sinh dục, tế bào sinh dục, hoạt động sinh sản với hàm lượng hormone trong huyế</w:t>
      </w:r>
      <w:r>
        <w:rPr>
          <w:rFonts w:ascii="Times New Roman" w:hAnsi="Times New Roman"/>
          <w:noProof/>
          <w:sz w:val="26"/>
          <w:szCs w:val="26"/>
        </w:rPr>
        <w:t>t tương;</w:t>
      </w:r>
    </w:p>
    <w:p w14:paraId="06DD3AFA" w14:textId="77777777" w:rsidR="00EC178B" w:rsidRDefault="00EC178B" w:rsidP="00326DEE">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14:paraId="1AB09916" w14:textId="2CCB32D8" w:rsidR="00326DEE" w:rsidRPr="00B673F0" w:rsidRDefault="00326DEE" w:rsidP="00326DEE">
      <w:pPr>
        <w:tabs>
          <w:tab w:val="num" w:pos="748"/>
          <w:tab w:val="left" w:pos="1122"/>
        </w:tabs>
        <w:spacing w:line="276" w:lineRule="auto"/>
        <w:jc w:val="both"/>
        <w:rPr>
          <w:rFonts w:ascii="Times New Roman" w:hAnsi="Times New Roman"/>
          <w:noProof/>
          <w:sz w:val="26"/>
          <w:szCs w:val="26"/>
        </w:rPr>
      </w:pPr>
      <w:r>
        <w:rPr>
          <w:rFonts w:ascii="Times New Roman" w:hAnsi="Times New Roman"/>
          <w:sz w:val="26"/>
          <w:szCs w:val="26"/>
        </w:rPr>
        <w:tab/>
      </w:r>
      <w:r w:rsidRPr="00B673F0">
        <w:rPr>
          <w:rFonts w:ascii="Times New Roman" w:hAnsi="Times New Roman"/>
          <w:sz w:val="26"/>
          <w:szCs w:val="26"/>
        </w:rPr>
        <w:t xml:space="preserve">- Có khả năng </w:t>
      </w:r>
      <w:r w:rsidRPr="00B673F0">
        <w:rPr>
          <w:rFonts w:ascii="Times New Roman" w:hAnsi="Times New Roman"/>
          <w:noProof/>
          <w:sz w:val="26"/>
          <w:szCs w:val="26"/>
        </w:rPr>
        <w:t>ứng dụng kiến thức nội tiết học trong sinh sản nhân tạo cá</w:t>
      </w:r>
      <w:r>
        <w:rPr>
          <w:rFonts w:ascii="Times New Roman" w:hAnsi="Times New Roman"/>
          <w:noProof/>
          <w:sz w:val="26"/>
          <w:szCs w:val="26"/>
        </w:rPr>
        <w:t xml:space="preserve">, tôm. </w:t>
      </w:r>
    </w:p>
    <w:p w14:paraId="0918694E" w14:textId="77777777" w:rsidR="00326DEE" w:rsidRDefault="00326DEE" w:rsidP="00326DEE">
      <w:pPr>
        <w:widowControl/>
        <w:spacing w:line="276" w:lineRule="auto"/>
        <w:ind w:firstLine="720"/>
        <w:jc w:val="both"/>
        <w:rPr>
          <w:rFonts w:ascii="Times New Roman" w:hAnsi="Times New Roman"/>
          <w:spacing w:val="-4"/>
          <w:sz w:val="26"/>
        </w:rPr>
      </w:pPr>
      <w:r w:rsidRPr="00B673F0">
        <w:rPr>
          <w:rFonts w:ascii="Times New Roman" w:hAnsi="Times New Roman"/>
          <w:spacing w:val="-4"/>
          <w:sz w:val="26"/>
          <w:szCs w:val="26"/>
        </w:rPr>
        <w:t>- Có khả năng thuyết trình và kỹ năng làm việc nhóm, kỹ năng học</w:t>
      </w:r>
      <w:r w:rsidRPr="00EE32A0">
        <w:rPr>
          <w:rFonts w:ascii="Times New Roman" w:hAnsi="Times New Roman"/>
          <w:spacing w:val="-4"/>
          <w:sz w:val="26"/>
        </w:rPr>
        <w:t>.</w:t>
      </w:r>
    </w:p>
    <w:p w14:paraId="6DF20BAE" w14:textId="0899A33F" w:rsidR="00EC178B" w:rsidRPr="004B01A8" w:rsidRDefault="00EC178B" w:rsidP="00326DEE">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14:paraId="0B5C613D" w14:textId="77777777" w:rsidR="00351187" w:rsidRPr="00EE32A0" w:rsidRDefault="00351187" w:rsidP="00351187">
      <w:pPr>
        <w:spacing w:after="60"/>
        <w:ind w:firstLine="720"/>
        <w:jc w:val="both"/>
        <w:rPr>
          <w:rFonts w:ascii="Times New Roman" w:hAnsi="Times New Roman"/>
          <w:sz w:val="26"/>
        </w:rPr>
      </w:pPr>
      <w:r>
        <w:rPr>
          <w:rFonts w:ascii="Times New Roman" w:hAnsi="Times New Roman"/>
          <w:sz w:val="26"/>
        </w:rPr>
        <w:t xml:space="preserve">- </w:t>
      </w:r>
      <w:r w:rsidRPr="00EE32A0">
        <w:rPr>
          <w:rFonts w:ascii="Times New Roman" w:hAnsi="Times New Roman"/>
          <w:sz w:val="26"/>
        </w:rPr>
        <w:t>Có thái độ học tập và ý thức trách nhiệm trong công việc</w:t>
      </w:r>
    </w:p>
    <w:p w14:paraId="7F94FAE3"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1169E535" w14:textId="77777777"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14:paraId="44ED6002" w14:textId="77777777" w:rsidR="00351187" w:rsidRPr="00EE32A0" w:rsidRDefault="00351187" w:rsidP="00351187">
      <w:pPr>
        <w:spacing w:after="60"/>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14:paraId="61891314" w14:textId="77777777" w:rsidR="00351187" w:rsidRPr="00EE32A0" w:rsidRDefault="00351187" w:rsidP="00351187">
      <w:pPr>
        <w:spacing w:after="60"/>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14:paraId="292AE318" w14:textId="3E15EC28"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14:paraId="6D56D087" w14:textId="3422E0E2"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Kiến thức:</w:t>
      </w:r>
    </w:p>
    <w:p w14:paraId="0A6A6502" w14:textId="46313699" w:rsidR="00326DEE" w:rsidRPr="00B673F0" w:rsidRDefault="00326DEE" w:rsidP="00326DEE">
      <w:pPr>
        <w:spacing w:after="60" w:line="276" w:lineRule="auto"/>
        <w:ind w:firstLine="720"/>
        <w:jc w:val="both"/>
        <w:rPr>
          <w:rFonts w:ascii="Times New Roman" w:hAnsi="Times New Roman"/>
          <w:sz w:val="26"/>
          <w:szCs w:val="26"/>
        </w:rPr>
      </w:pPr>
      <w:r>
        <w:rPr>
          <w:rFonts w:ascii="Times New Roman" w:hAnsi="Times New Roman"/>
          <w:color w:val="000000"/>
          <w:sz w:val="26"/>
          <w:szCs w:val="26"/>
        </w:rPr>
        <w:t xml:space="preserve">+ Có </w:t>
      </w:r>
      <w:r w:rsidRPr="00B673F0">
        <w:rPr>
          <w:rFonts w:ascii="Times New Roman" w:hAnsi="Times New Roman"/>
          <w:color w:val="000000"/>
          <w:sz w:val="26"/>
          <w:szCs w:val="26"/>
        </w:rPr>
        <w:t>kiến thức về nội tiết học sinh sản, phôi sinh học cá, các nguyên lý và công nghệ điều khiển giới tính, mẫu sinh nhân tạo, gây đa bội thể ở cá, công nghệ sinh sản nhân tạo</w:t>
      </w:r>
      <w:r>
        <w:rPr>
          <w:rFonts w:ascii="Times New Roman" w:hAnsi="Times New Roman"/>
          <w:color w:val="000000"/>
          <w:sz w:val="26"/>
          <w:szCs w:val="26"/>
        </w:rPr>
        <w:t xml:space="preserve"> tôm, cá</w:t>
      </w:r>
    </w:p>
    <w:p w14:paraId="2EB1BDB7" w14:textId="271CEBEE" w:rsidR="00326DEE" w:rsidRPr="00B673F0" w:rsidRDefault="00326DEE" w:rsidP="00326DEE">
      <w:pPr>
        <w:tabs>
          <w:tab w:val="num" w:pos="748"/>
          <w:tab w:val="left" w:pos="1122"/>
        </w:tabs>
        <w:spacing w:line="276" w:lineRule="auto"/>
        <w:jc w:val="both"/>
        <w:rPr>
          <w:rFonts w:ascii="Times New Roman" w:hAnsi="Times New Roman"/>
          <w:noProof/>
          <w:sz w:val="26"/>
          <w:szCs w:val="26"/>
        </w:rPr>
      </w:pPr>
      <w:r>
        <w:rPr>
          <w:rFonts w:ascii="Times New Roman" w:hAnsi="Times New Roman"/>
          <w:sz w:val="26"/>
          <w:szCs w:val="26"/>
        </w:rPr>
        <w:tab/>
        <w:t>+ Có</w:t>
      </w:r>
      <w:r w:rsidRPr="00B673F0">
        <w:rPr>
          <w:rFonts w:ascii="Times New Roman" w:hAnsi="Times New Roman"/>
          <w:noProof/>
          <w:sz w:val="26"/>
          <w:szCs w:val="26"/>
        </w:rPr>
        <w:t xml:space="preserve"> các loại hormone, cơ quan tạ</w:t>
      </w:r>
      <w:r>
        <w:rPr>
          <w:rFonts w:ascii="Times New Roman" w:hAnsi="Times New Roman"/>
          <w:noProof/>
          <w:sz w:val="26"/>
          <w:szCs w:val="26"/>
        </w:rPr>
        <w:t>o hormone, cơ quan đích v</w:t>
      </w:r>
      <w:r w:rsidRPr="00B673F0">
        <w:rPr>
          <w:rFonts w:ascii="Times New Roman" w:hAnsi="Times New Roman"/>
          <w:noProof/>
          <w:sz w:val="26"/>
          <w:szCs w:val="26"/>
        </w:rPr>
        <w:t>à vai trò của chúng trong cơ thể động vậ</w:t>
      </w:r>
      <w:r>
        <w:rPr>
          <w:rFonts w:ascii="Times New Roman" w:hAnsi="Times New Roman"/>
          <w:noProof/>
          <w:sz w:val="26"/>
          <w:szCs w:val="26"/>
        </w:rPr>
        <w:t>t;</w:t>
      </w:r>
    </w:p>
    <w:p w14:paraId="368ACFD1" w14:textId="0442AC19"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Kĩ năng:</w:t>
      </w:r>
    </w:p>
    <w:p w14:paraId="3B985AC9" w14:textId="27201DF2" w:rsidR="00E4451D" w:rsidRDefault="00E4451D" w:rsidP="00E4451D">
      <w:pPr>
        <w:spacing w:before="60" w:after="60" w:line="300" w:lineRule="auto"/>
        <w:ind w:firstLine="720"/>
        <w:jc w:val="both"/>
        <w:rPr>
          <w:rFonts w:ascii="Times New Roman" w:hAnsi="Times New Roman"/>
          <w:bCs/>
          <w:sz w:val="26"/>
          <w:szCs w:val="26"/>
        </w:rPr>
      </w:pPr>
      <w:r>
        <w:rPr>
          <w:rFonts w:ascii="Times New Roman" w:hAnsi="Times New Roman"/>
          <w:bCs/>
          <w:sz w:val="26"/>
          <w:szCs w:val="26"/>
        </w:rPr>
        <w:t xml:space="preserve">+ </w:t>
      </w:r>
      <w:r w:rsidRPr="0020319A">
        <w:rPr>
          <w:rFonts w:ascii="Times New Roman" w:hAnsi="Times New Roman"/>
          <w:bCs/>
          <w:sz w:val="26"/>
          <w:szCs w:val="26"/>
        </w:rPr>
        <w:t>Có k</w:t>
      </w:r>
      <w:r>
        <w:rPr>
          <w:rFonts w:ascii="Times New Roman" w:hAnsi="Times New Roman"/>
          <w:bCs/>
          <w:sz w:val="26"/>
          <w:szCs w:val="26"/>
        </w:rPr>
        <w:t>ĩ</w:t>
      </w:r>
      <w:r w:rsidRPr="0020319A">
        <w:rPr>
          <w:rFonts w:ascii="Times New Roman" w:hAnsi="Times New Roman"/>
          <w:bCs/>
          <w:sz w:val="26"/>
          <w:szCs w:val="26"/>
        </w:rPr>
        <w:t xml:space="preserve"> năng </w:t>
      </w:r>
      <w:r w:rsidR="00326DEE">
        <w:rPr>
          <w:rFonts w:ascii="Times New Roman" w:hAnsi="Times New Roman"/>
          <w:bCs/>
          <w:sz w:val="26"/>
          <w:szCs w:val="26"/>
        </w:rPr>
        <w:t>cho sinh sản nhân tạo ở tôm, cá</w:t>
      </w:r>
    </w:p>
    <w:p w14:paraId="065359AC" w14:textId="521CCA1B" w:rsidR="009642A1" w:rsidRDefault="009642A1" w:rsidP="009642A1">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p>
    <w:p w14:paraId="630F9576" w14:textId="77777777" w:rsidR="00E4451D" w:rsidRDefault="00E4451D" w:rsidP="00E4451D">
      <w:pPr>
        <w:pStyle w:val="Heading5"/>
        <w:spacing w:before="120" w:line="276" w:lineRule="auto"/>
        <w:ind w:firstLine="720"/>
        <w:jc w:val="both"/>
        <w:rPr>
          <w:rFonts w:ascii="Times New Roman" w:hAnsi="Times New Roman" w:cs="Times New Roman"/>
          <w:bCs/>
          <w:color w:val="auto"/>
          <w:sz w:val="26"/>
          <w:szCs w:val="26"/>
          <w:lang w:val="vi-VN"/>
        </w:rPr>
      </w:pPr>
      <w:r>
        <w:rPr>
          <w:rFonts w:ascii="Times New Roman" w:hAnsi="Times New Roman" w:cs="Times New Roman"/>
          <w:color w:val="auto"/>
          <w:sz w:val="26"/>
          <w:szCs w:val="26"/>
        </w:rPr>
        <w:t xml:space="preserve">+ </w:t>
      </w:r>
      <w:r w:rsidRPr="00F74AED">
        <w:rPr>
          <w:rFonts w:ascii="Times New Roman" w:hAnsi="Times New Roman" w:cs="Times New Roman"/>
          <w:color w:val="auto"/>
          <w:sz w:val="26"/>
          <w:szCs w:val="26"/>
        </w:rPr>
        <w:t>Có</w:t>
      </w:r>
      <w:r w:rsidRPr="00F74AED">
        <w:rPr>
          <w:rFonts w:ascii="Times New Roman" w:hAnsi="Times New Roman" w:cs="Times New Roman"/>
          <w:color w:val="auto"/>
          <w:sz w:val="26"/>
          <w:szCs w:val="26"/>
          <w:lang w:val="vi-VN"/>
        </w:rPr>
        <w:t xml:space="preserve"> </w:t>
      </w:r>
      <w:r w:rsidRPr="00F74AED">
        <w:rPr>
          <w:rFonts w:ascii="Times New Roman" w:hAnsi="Times New Roman" w:cs="Times New Roman"/>
          <w:color w:val="auto"/>
          <w:sz w:val="26"/>
          <w:szCs w:val="26"/>
          <w:lang w:val="sv-SE"/>
        </w:rPr>
        <w:t>ý</w:t>
      </w:r>
      <w:r w:rsidRPr="00F74AED">
        <w:rPr>
          <w:rFonts w:ascii="Times New Roman" w:hAnsi="Times New Roman" w:cs="Times New Roman"/>
          <w:color w:val="auto"/>
          <w:sz w:val="26"/>
          <w:szCs w:val="26"/>
          <w:lang w:val="vi-VN"/>
        </w:rPr>
        <w:t xml:space="preserve"> thức học tập và nghiên cứu </w:t>
      </w:r>
      <w:r w:rsidRPr="00F74AED">
        <w:rPr>
          <w:rFonts w:ascii="Times New Roman" w:hAnsi="Times New Roman" w:cs="Times New Roman"/>
          <w:color w:val="auto"/>
          <w:sz w:val="26"/>
          <w:szCs w:val="26"/>
        </w:rPr>
        <w:t xml:space="preserve">học phần </w:t>
      </w:r>
      <w:r w:rsidRPr="00F74AED">
        <w:rPr>
          <w:rFonts w:ascii="Times New Roman" w:hAnsi="Times New Roman" w:cs="Times New Roman"/>
          <w:color w:val="auto"/>
          <w:sz w:val="26"/>
          <w:szCs w:val="26"/>
          <w:lang w:val="vi-VN"/>
        </w:rPr>
        <w:t xml:space="preserve">nghiêm túc, tính cẩn thận và </w:t>
      </w:r>
      <w:r w:rsidRPr="00F74AED">
        <w:rPr>
          <w:rFonts w:ascii="Times New Roman" w:hAnsi="Times New Roman" w:cs="Times New Roman"/>
          <w:color w:val="auto"/>
          <w:sz w:val="26"/>
          <w:szCs w:val="26"/>
        </w:rPr>
        <w:t>tr</w:t>
      </w:r>
      <w:r w:rsidRPr="00F74AED">
        <w:rPr>
          <w:rFonts w:ascii="Times New Roman" w:hAnsi="Times New Roman" w:cs="Times New Roman"/>
          <w:color w:val="auto"/>
          <w:sz w:val="26"/>
          <w:szCs w:val="26"/>
          <w:lang w:val="vi-VN"/>
        </w:rPr>
        <w:t>ung thực trong báo cáo số liệu thực hành.</w:t>
      </w:r>
    </w:p>
    <w:p w14:paraId="6A37553D" w14:textId="62506F4D" w:rsidR="00E4451D" w:rsidRPr="00E4451D" w:rsidRDefault="00E4451D" w:rsidP="00326DEE">
      <w:pPr>
        <w:pStyle w:val="Heading5"/>
        <w:spacing w:before="120" w:line="360" w:lineRule="auto"/>
        <w:ind w:firstLine="720"/>
        <w:jc w:val="both"/>
        <w:rPr>
          <w:rFonts w:ascii="Times New Roman" w:hAnsi="Times New Roman" w:cs="Times New Roman"/>
          <w:bCs/>
          <w:color w:val="auto"/>
          <w:sz w:val="26"/>
          <w:szCs w:val="26"/>
          <w:lang w:val="vi-VN"/>
        </w:rPr>
      </w:pPr>
      <w:r>
        <w:rPr>
          <w:rFonts w:ascii="Times New Roman" w:hAnsi="Times New Roman" w:cs="Times New Roman"/>
          <w:bCs/>
          <w:color w:val="auto"/>
          <w:sz w:val="26"/>
          <w:szCs w:val="26"/>
        </w:rPr>
        <w:t xml:space="preserve">+ </w:t>
      </w:r>
      <w:r w:rsidRPr="00F74AED">
        <w:rPr>
          <w:rFonts w:ascii="Times New Roman" w:hAnsi="Times New Roman" w:cs="Times New Roman"/>
          <w:color w:val="auto"/>
          <w:sz w:val="26"/>
          <w:szCs w:val="26"/>
        </w:rPr>
        <w:t>Có n</w:t>
      </w:r>
      <w:r w:rsidRPr="00F74AED">
        <w:rPr>
          <w:rFonts w:ascii="Times New Roman" w:hAnsi="Times New Roman" w:cs="Times New Roman"/>
          <w:color w:val="auto"/>
          <w:sz w:val="26"/>
          <w:szCs w:val="26"/>
          <w:lang w:val="vi-VN"/>
        </w:rPr>
        <w:t xml:space="preserve">hận thức về vai trò quan trọng của </w:t>
      </w:r>
      <w:r w:rsidR="00326DEE">
        <w:rPr>
          <w:rFonts w:ascii="Times New Roman" w:hAnsi="Times New Roman" w:cs="Times New Roman"/>
          <w:color w:val="auto"/>
          <w:sz w:val="26"/>
          <w:szCs w:val="26"/>
        </w:rPr>
        <w:t xml:space="preserve">nội tiết học sinh sản cá, tôm </w:t>
      </w:r>
      <w:r w:rsidRPr="00F74AED">
        <w:rPr>
          <w:rFonts w:ascii="Times New Roman" w:hAnsi="Times New Roman" w:cs="Times New Roman"/>
          <w:color w:val="auto"/>
          <w:sz w:val="26"/>
          <w:szCs w:val="26"/>
        </w:rPr>
        <w:t xml:space="preserve">trong </w:t>
      </w:r>
      <w:r>
        <w:rPr>
          <w:rFonts w:ascii="Times New Roman" w:hAnsi="Times New Roman" w:cs="Times New Roman"/>
          <w:color w:val="auto"/>
          <w:sz w:val="26"/>
          <w:szCs w:val="26"/>
        </w:rPr>
        <w:t>ngành Nuôi trồng thủy sản</w:t>
      </w:r>
    </w:p>
    <w:p w14:paraId="46A3DFAB" w14:textId="6E2DD846" w:rsidR="00EC178B" w:rsidRDefault="00EC178B" w:rsidP="00326DEE">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7AFA8777" w14:textId="43602E88" w:rsidR="00326DEE" w:rsidRPr="00326DEE" w:rsidRDefault="00351187" w:rsidP="00326DEE">
      <w:pPr>
        <w:widowControl/>
        <w:spacing w:line="324" w:lineRule="auto"/>
        <w:jc w:val="both"/>
        <w:rPr>
          <w:rFonts w:ascii="Times New Roman" w:eastAsia="SimSun" w:hAnsi="Times New Roman"/>
          <w:i/>
          <w:iCs/>
          <w:sz w:val="26"/>
          <w:szCs w:val="26"/>
          <w:lang w:eastAsia="zh-CN"/>
        </w:rPr>
      </w:pPr>
      <w:r w:rsidRPr="00E4451D">
        <w:rPr>
          <w:rFonts w:ascii="Times New Roman" w:eastAsia="SimSun" w:hAnsi="Times New Roman"/>
          <w:i/>
          <w:iCs/>
          <w:sz w:val="26"/>
          <w:szCs w:val="26"/>
          <w:lang w:eastAsia="zh-CN"/>
        </w:rPr>
        <w:t>10.1. Giáo trình chính thức</w:t>
      </w:r>
    </w:p>
    <w:p w14:paraId="782BD93D" w14:textId="77777777" w:rsidR="00326DEE" w:rsidRPr="00EE32A0" w:rsidRDefault="00326DEE" w:rsidP="00326DEE">
      <w:pPr>
        <w:spacing w:after="60"/>
        <w:ind w:firstLine="567"/>
        <w:jc w:val="both"/>
        <w:rPr>
          <w:rFonts w:ascii="Times New Roman" w:hAnsi="Times New Roman"/>
          <w:color w:val="000000"/>
        </w:rPr>
      </w:pPr>
      <w:r w:rsidRPr="00EE32A0">
        <w:rPr>
          <w:rFonts w:ascii="Times New Roman" w:hAnsi="Times New Roman"/>
          <w:bCs/>
          <w:sz w:val="26"/>
          <w:szCs w:val="26"/>
        </w:rPr>
        <w:t xml:space="preserve"> [1]. Nguyễn Tường Anh, 1999. Một số vấn đề về nội tiết học sinh sản cá. NXB Nông nghiệp. 238 tr. </w:t>
      </w:r>
    </w:p>
    <w:p w14:paraId="4539E07C" w14:textId="771821D8" w:rsidR="00326DEE" w:rsidRPr="00326DEE" w:rsidRDefault="00326DEE" w:rsidP="00326DEE">
      <w:pPr>
        <w:spacing w:after="60"/>
        <w:jc w:val="both"/>
        <w:rPr>
          <w:rFonts w:ascii="Times New Roman" w:hAnsi="Times New Roman"/>
          <w:i/>
          <w:sz w:val="26"/>
          <w:szCs w:val="26"/>
        </w:rPr>
      </w:pPr>
      <w:r w:rsidRPr="00326DEE">
        <w:rPr>
          <w:rFonts w:ascii="Times New Roman" w:hAnsi="Times New Roman"/>
          <w:i/>
          <w:sz w:val="26"/>
          <w:szCs w:val="26"/>
        </w:rPr>
        <w:t>10.2. Tài liệu tham khảo</w:t>
      </w:r>
    </w:p>
    <w:p w14:paraId="5865E178" w14:textId="77777777" w:rsidR="00326DEE" w:rsidRPr="00EE32A0" w:rsidRDefault="00326DEE" w:rsidP="00326DEE">
      <w:pPr>
        <w:spacing w:after="60"/>
        <w:ind w:firstLine="567"/>
        <w:jc w:val="both"/>
        <w:rPr>
          <w:rFonts w:ascii="Times New Roman" w:hAnsi="Times New Roman"/>
          <w:bCs/>
          <w:sz w:val="26"/>
          <w:szCs w:val="26"/>
        </w:rPr>
      </w:pPr>
      <w:r w:rsidRPr="00EE32A0">
        <w:rPr>
          <w:rFonts w:ascii="Times New Roman" w:hAnsi="Times New Roman"/>
          <w:bCs/>
          <w:sz w:val="26"/>
          <w:szCs w:val="26"/>
        </w:rPr>
        <w:t>[2]. Phạm Quốc Hùng, Nguyễn Tường Anh, 2011, Sinh sản nhân tạo cá ứng dụng Hormon steroid, Nxb Nông nghiệp, 214 tr.</w:t>
      </w:r>
    </w:p>
    <w:p w14:paraId="70D37348" w14:textId="73D7573F" w:rsidR="00326DEE" w:rsidRDefault="00326DEE" w:rsidP="00326DEE">
      <w:pPr>
        <w:spacing w:after="60"/>
        <w:ind w:firstLine="567"/>
        <w:jc w:val="both"/>
        <w:rPr>
          <w:rFonts w:ascii="Times New Roman" w:hAnsi="Times New Roman"/>
          <w:bCs/>
          <w:sz w:val="26"/>
          <w:szCs w:val="26"/>
        </w:rPr>
      </w:pPr>
      <w:r w:rsidRPr="00EE32A0">
        <w:rPr>
          <w:rFonts w:ascii="Times New Roman" w:hAnsi="Times New Roman"/>
          <w:bCs/>
          <w:sz w:val="26"/>
          <w:szCs w:val="26"/>
        </w:rPr>
        <w:lastRenderedPageBreak/>
        <w:t>[3]. Phạm Tân Tiến, 2010. Cơ sở sinh lý cá và những ứng dụng vào thực tế sản xuất, 215tr</w:t>
      </w:r>
    </w:p>
    <w:p w14:paraId="717100D5" w14:textId="7938DE70" w:rsidR="00E4451D" w:rsidRPr="00F74AED" w:rsidRDefault="00EC178B" w:rsidP="00E4451D">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E4451D" w:rsidRPr="00F74AED">
        <w:rPr>
          <w:rFonts w:ascii="Times New Roman" w:eastAsia="SimSun" w:hAnsi="Times New Roman"/>
          <w:bCs/>
          <w:sz w:val="26"/>
          <w:szCs w:val="26"/>
          <w:lang w:eastAsia="zh-CN"/>
        </w:rPr>
        <w:t>Máy tính, máy</w:t>
      </w:r>
      <w:r w:rsidR="00E4451D" w:rsidRPr="00F74AED">
        <w:rPr>
          <w:rFonts w:ascii="Times New Roman" w:eastAsia="SimSun" w:hAnsi="Times New Roman"/>
          <w:bCs/>
          <w:sz w:val="28"/>
          <w:szCs w:val="28"/>
          <w:lang w:eastAsia="zh-CN"/>
        </w:rPr>
        <w:t xml:space="preserve"> chiếu, </w:t>
      </w:r>
      <w:r w:rsidR="00E4451D">
        <w:rPr>
          <w:rFonts w:ascii="Times New Roman" w:eastAsia="SimSun" w:hAnsi="Times New Roman"/>
          <w:bCs/>
          <w:sz w:val="28"/>
          <w:szCs w:val="28"/>
          <w:lang w:eastAsia="zh-CN"/>
        </w:rPr>
        <w:t>dụng cụ thí nghiệm.</w:t>
      </w:r>
    </w:p>
    <w:p w14:paraId="016D96D6" w14:textId="1739D6E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Đạt</w:t>
            </w:r>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Giỏi</w:t>
            </w:r>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Khá</w:t>
            </w:r>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w:t>
            </w:r>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Kém</w:t>
            </w:r>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3470F3A" w14:textId="77777777" w:rsidR="00B77E67" w:rsidRDefault="00B77E67" w:rsidP="001D5009">
      <w:pPr>
        <w:widowControl/>
        <w:spacing w:before="120" w:line="324" w:lineRule="auto"/>
        <w:jc w:val="both"/>
        <w:rPr>
          <w:rFonts w:ascii="Times New Roman" w:eastAsia="SimSun" w:hAnsi="Times New Roman"/>
          <w:b/>
          <w:bCs/>
          <w:sz w:val="26"/>
          <w:szCs w:val="26"/>
          <w:lang w:val="vi-VN" w:eastAsia="zh-CN"/>
        </w:rPr>
      </w:pPr>
    </w:p>
    <w:p w14:paraId="5ACA8E71" w14:textId="77777777" w:rsidR="00B77E67" w:rsidRDefault="00B77E67" w:rsidP="001D5009">
      <w:pPr>
        <w:widowControl/>
        <w:spacing w:before="120" w:line="324" w:lineRule="auto"/>
        <w:jc w:val="both"/>
        <w:rPr>
          <w:rFonts w:ascii="Times New Roman" w:eastAsia="SimSun" w:hAnsi="Times New Roman"/>
          <w:b/>
          <w:bCs/>
          <w:sz w:val="26"/>
          <w:szCs w:val="26"/>
          <w:lang w:val="vi-VN" w:eastAsia="zh-CN"/>
        </w:rPr>
      </w:pPr>
    </w:p>
    <w:p w14:paraId="004F0D87" w14:textId="581FE615"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14. Nội dung học phần</w:t>
      </w:r>
    </w:p>
    <w:p w14:paraId="11B107F7" w14:textId="2481A01B"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Chương 1. TUYẾN YÊN CÁ XƯƠNG VÀ CHỨC NĂNG KÍCH DỤC TỐ</w:t>
      </w:r>
    </w:p>
    <w:p w14:paraId="1BE7EA74" w14:textId="69F14F1C" w:rsidR="00326DEE" w:rsidRPr="00087395" w:rsidRDefault="00326DEE" w:rsidP="00087395">
      <w:pPr>
        <w:spacing w:line="360" w:lineRule="auto"/>
        <w:jc w:val="center"/>
        <w:rPr>
          <w:rFonts w:asciiTheme="majorHAnsi" w:hAnsiTheme="majorHAnsi" w:cstheme="majorHAnsi"/>
          <w:i/>
          <w:sz w:val="26"/>
          <w:szCs w:val="26"/>
          <w:lang w:val="vi-VN"/>
        </w:rPr>
      </w:pPr>
      <w:r w:rsidRPr="00087395">
        <w:rPr>
          <w:rFonts w:asciiTheme="majorHAnsi" w:hAnsiTheme="majorHAnsi" w:cstheme="majorHAnsi"/>
          <w:i/>
          <w:sz w:val="26"/>
          <w:szCs w:val="26"/>
          <w:lang w:val="vi-VN"/>
        </w:rPr>
        <w:t xml:space="preserve">Tổng số: </w:t>
      </w:r>
      <w:r w:rsidR="00087395">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sidR="00087395">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sidR="00087395">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Tự học: </w:t>
      </w:r>
      <w:r w:rsidRPr="00087395">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giờ</w:t>
      </w:r>
    </w:p>
    <w:p w14:paraId="4F8B4A4C"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1.1. Tuyến yên cá xương</w:t>
      </w:r>
    </w:p>
    <w:p w14:paraId="2DAE2EF6"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1.1.1. Cấu tạo tuyến yên cá xương</w:t>
      </w:r>
    </w:p>
    <w:p w14:paraId="77E43BA0" w14:textId="68BB4E3C" w:rsidR="00EF6E08" w:rsidRPr="00087395" w:rsidRDefault="00326DEE"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1.1.2. Các hormone của tuyến yên</w:t>
      </w:r>
    </w:p>
    <w:p w14:paraId="74B55246" w14:textId="377F8AE2" w:rsidR="00326DEE" w:rsidRPr="00087395" w:rsidRDefault="00326DEE"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1.2. Sự điều hòa hoạt động của tuyến yên</w:t>
      </w:r>
    </w:p>
    <w:p w14:paraId="2B494256" w14:textId="02A97661" w:rsidR="00326DEE" w:rsidRPr="00087395" w:rsidRDefault="00326DEE" w:rsidP="0007402F">
      <w:pPr>
        <w:tabs>
          <w:tab w:val="left" w:pos="540"/>
          <w:tab w:val="left" w:pos="720"/>
          <w:tab w:val="left" w:pos="900"/>
          <w:tab w:val="left" w:pos="1080"/>
        </w:tabs>
        <w:spacing w:line="360" w:lineRule="auto"/>
        <w:jc w:val="center"/>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Chương 2. VÙNG DƯỚI ĐỒI VÀ HORMONE CỦA VÙNG DƯỚI ĐỒI</w:t>
      </w:r>
    </w:p>
    <w:p w14:paraId="4767B09B" w14:textId="6E9BB18C" w:rsidR="00326DEE" w:rsidRPr="0007402F" w:rsidRDefault="00326DEE"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07402F">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trong đó Lý thuyết: </w:t>
      </w:r>
      <w:r w:rsidR="0007402F">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sidR="0007402F">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Tự học: </w:t>
      </w:r>
      <w:r w:rsidR="0007402F">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giờ</w:t>
      </w:r>
    </w:p>
    <w:p w14:paraId="34829630"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2.1. Sơ lược cấu tạo và đặc điểm vùng dưới đồi</w:t>
      </w:r>
    </w:p>
    <w:p w14:paraId="10C88B14"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2.1.1. Vị trí, cấu tạo</w:t>
      </w:r>
    </w:p>
    <w:p w14:paraId="788C375C"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2.1.2. Đặc điểm và chức năng chung</w:t>
      </w:r>
    </w:p>
    <w:p w14:paraId="3634ADFF"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2.2. Các hormone của vùng dưới đồi</w:t>
      </w:r>
    </w:p>
    <w:p w14:paraId="1E03E6EE"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2.2.1. Yếu tố giải phóng (RF)</w:t>
      </w:r>
    </w:p>
    <w:p w14:paraId="16BF0364"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2.2.2. Yếu tố ức chế (IF)</w:t>
      </w:r>
    </w:p>
    <w:p w14:paraId="32FFD2F9" w14:textId="6FEEFBC1" w:rsidR="00326DEE" w:rsidRPr="00087395" w:rsidRDefault="00326DEE"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2.3. Hệ thống vùng dưới đồi – tuyến yên</w:t>
      </w:r>
    </w:p>
    <w:p w14:paraId="5AE8DDF3" w14:textId="71B1AF22" w:rsidR="00326DEE" w:rsidRDefault="00326DEE" w:rsidP="0007402F">
      <w:pPr>
        <w:tabs>
          <w:tab w:val="left" w:pos="540"/>
          <w:tab w:val="left" w:pos="720"/>
          <w:tab w:val="left" w:pos="900"/>
          <w:tab w:val="left" w:pos="1080"/>
        </w:tabs>
        <w:spacing w:line="360" w:lineRule="auto"/>
        <w:jc w:val="center"/>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Chương 3. HORMONE BUỒNG TRỨNG</w:t>
      </w:r>
    </w:p>
    <w:p w14:paraId="21FA8F5B" w14:textId="4E915B76"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giờ</w:t>
      </w:r>
    </w:p>
    <w:p w14:paraId="32979B81"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3.1. Vai trò của hormone đối với sự tạo noãn hoàng</w:t>
      </w:r>
    </w:p>
    <w:p w14:paraId="7D3570BC"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3.2. Sự thành thục, chín và rụng trứng</w:t>
      </w:r>
    </w:p>
    <w:p w14:paraId="0632EA71"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3.2.1. Sự thành thục của trứng</w:t>
      </w:r>
    </w:p>
    <w:p w14:paraId="6A589431"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3.2.2. Quá trình trứng chín</w:t>
      </w:r>
    </w:p>
    <w:p w14:paraId="6339FCE8"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3.2.3. Sự rụng trứng</w:t>
      </w:r>
    </w:p>
    <w:p w14:paraId="3E3D05F6" w14:textId="4ABA9E09" w:rsidR="00326DEE" w:rsidRPr="00087395" w:rsidRDefault="00326DEE"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3.3. Các hormone gây trứng chín</w:t>
      </w:r>
    </w:p>
    <w:p w14:paraId="22E4BE7A"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3.4. Vai trò của các hormone steroid</w:t>
      </w:r>
    </w:p>
    <w:p w14:paraId="3C6C029F"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3.4.1. Điều hòa ngược âm tính</w:t>
      </w:r>
    </w:p>
    <w:p w14:paraId="16AD5F5D"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3.4.2. Điều hòa ngược dương tính</w:t>
      </w:r>
    </w:p>
    <w:p w14:paraId="14301ED9"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3.4.3. Cơ chế hoạt động của hormone</w:t>
      </w:r>
    </w:p>
    <w:p w14:paraId="3FB84ED6"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3.5. Vai trò của prostaglandin trong rụng trứng</w:t>
      </w:r>
    </w:p>
    <w:p w14:paraId="1CB536F2"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3.5.1. Các giai đoạn rụng trứng</w:t>
      </w:r>
    </w:p>
    <w:p w14:paraId="6F09952A" w14:textId="77777777" w:rsidR="00326DEE" w:rsidRPr="00087395" w:rsidRDefault="00326DEE" w:rsidP="00087395">
      <w:pPr>
        <w:tabs>
          <w:tab w:val="left" w:pos="540"/>
          <w:tab w:val="left" w:pos="720"/>
          <w:tab w:val="left" w:pos="900"/>
          <w:tab w:val="left" w:pos="1080"/>
        </w:tabs>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3.5.2. Sự sản xuất PGF</w:t>
      </w:r>
      <w:r w:rsidRPr="00087395">
        <w:rPr>
          <w:rFonts w:asciiTheme="majorHAnsi" w:hAnsiTheme="majorHAnsi" w:cstheme="majorHAnsi"/>
          <w:color w:val="000000"/>
          <w:sz w:val="26"/>
          <w:szCs w:val="26"/>
          <w:vertAlign w:val="subscript"/>
        </w:rPr>
        <w:t>2a</w:t>
      </w:r>
      <w:r w:rsidRPr="00087395">
        <w:rPr>
          <w:rFonts w:asciiTheme="majorHAnsi" w:hAnsiTheme="majorHAnsi" w:cstheme="majorHAnsi"/>
          <w:color w:val="000000"/>
          <w:sz w:val="26"/>
          <w:szCs w:val="26"/>
        </w:rPr>
        <w:t xml:space="preserve"> lúc rụng trứng</w:t>
      </w:r>
    </w:p>
    <w:p w14:paraId="744D8B78" w14:textId="366E6ECB" w:rsidR="00326DEE" w:rsidRPr="00087395" w:rsidRDefault="00326DEE"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3.5.3. Kiểm soát trứng chín và rụng</w:t>
      </w:r>
    </w:p>
    <w:p w14:paraId="2A915C79" w14:textId="396E9768" w:rsidR="00326DEE" w:rsidRDefault="00326DEE" w:rsidP="0007402F">
      <w:pPr>
        <w:spacing w:line="360" w:lineRule="auto"/>
        <w:jc w:val="center"/>
        <w:rPr>
          <w:rFonts w:asciiTheme="majorHAnsi" w:hAnsiTheme="majorHAnsi" w:cstheme="majorHAnsi"/>
          <w:b/>
          <w:bCs/>
          <w:spacing w:val="-4"/>
          <w:sz w:val="26"/>
          <w:szCs w:val="26"/>
        </w:rPr>
      </w:pPr>
      <w:r w:rsidRPr="00087395">
        <w:rPr>
          <w:rFonts w:asciiTheme="majorHAnsi" w:hAnsiTheme="majorHAnsi" w:cstheme="majorHAnsi"/>
          <w:b/>
          <w:bCs/>
          <w:spacing w:val="-4"/>
          <w:sz w:val="26"/>
          <w:szCs w:val="26"/>
        </w:rPr>
        <w:lastRenderedPageBreak/>
        <w:t>Chương 4.  MỘT SỐ CHẤT LIÊN QUAN ĐẾN SINH SẢN CÁ</w:t>
      </w:r>
    </w:p>
    <w:p w14:paraId="62B34CF1" w14:textId="0AF3E3A9"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3</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giờ</w:t>
      </w:r>
    </w:p>
    <w:p w14:paraId="25955B36"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4.1. MPF gây trứng chín</w:t>
      </w:r>
    </w:p>
    <w:p w14:paraId="6DD8E481"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4.1.1. Đặc điểm MPF của cá</w:t>
      </w:r>
    </w:p>
    <w:p w14:paraId="3E3F0098"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4.1.2. Tinh chế MPF</w:t>
      </w:r>
    </w:p>
    <w:p w14:paraId="1206AA21"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4.1.3. Đặc điểm và tinh chế MPF cá chép</w:t>
      </w:r>
    </w:p>
    <w:p w14:paraId="24B95E7A"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4.1.4. Kích thích sự hoạt hóa MPF bằng protein cyclein B tổng hợp</w:t>
      </w:r>
    </w:p>
    <w:p w14:paraId="766A216B" w14:textId="77777777" w:rsidR="00326DEE" w:rsidRPr="00087395" w:rsidRDefault="00326DEE" w:rsidP="00087395">
      <w:pPr>
        <w:spacing w:line="360" w:lineRule="auto"/>
        <w:jc w:val="both"/>
        <w:rPr>
          <w:rFonts w:asciiTheme="majorHAnsi" w:hAnsiTheme="majorHAnsi" w:cstheme="majorHAnsi"/>
          <w:bCs/>
          <w:spacing w:val="-4"/>
          <w:sz w:val="26"/>
          <w:szCs w:val="26"/>
        </w:rPr>
      </w:pPr>
      <w:r w:rsidRPr="00087395">
        <w:rPr>
          <w:rFonts w:asciiTheme="majorHAnsi" w:hAnsiTheme="majorHAnsi" w:cstheme="majorHAnsi"/>
          <w:bCs/>
          <w:spacing w:val="-4"/>
          <w:sz w:val="26"/>
          <w:szCs w:val="26"/>
        </w:rPr>
        <w:t>4.2. Prostaglandin</w:t>
      </w:r>
    </w:p>
    <w:p w14:paraId="459D35D1" w14:textId="4AAE0892" w:rsidR="00326DEE" w:rsidRPr="00087395" w:rsidRDefault="00326DEE" w:rsidP="00087395">
      <w:pPr>
        <w:spacing w:line="360" w:lineRule="auto"/>
        <w:rPr>
          <w:rFonts w:asciiTheme="majorHAnsi" w:hAnsiTheme="majorHAnsi" w:cstheme="majorHAnsi"/>
          <w:bCs/>
          <w:spacing w:val="-4"/>
          <w:sz w:val="26"/>
          <w:szCs w:val="26"/>
        </w:rPr>
      </w:pPr>
      <w:r w:rsidRPr="00087395">
        <w:rPr>
          <w:rFonts w:asciiTheme="majorHAnsi" w:hAnsiTheme="majorHAnsi" w:cstheme="majorHAnsi"/>
          <w:bCs/>
          <w:spacing w:val="-4"/>
          <w:sz w:val="26"/>
          <w:szCs w:val="26"/>
        </w:rPr>
        <w:t>4.3. Pheromone sinh dục</w:t>
      </w:r>
    </w:p>
    <w:p w14:paraId="355BDEC1"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4.4. Các chất dẫn truyền thần kinh</w:t>
      </w:r>
    </w:p>
    <w:p w14:paraId="207D709A"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4.4.1. Serotonin</w:t>
      </w:r>
    </w:p>
    <w:p w14:paraId="0755794C"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4.4.2. Glutamat</w:t>
      </w:r>
    </w:p>
    <w:p w14:paraId="751B18AC"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4.4.3. Taurin</w:t>
      </w:r>
    </w:p>
    <w:p w14:paraId="2B8E63F0"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4.4.4. GABA</w:t>
      </w:r>
    </w:p>
    <w:p w14:paraId="109CC5EF"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4.5. Các neuropeptit</w:t>
      </w:r>
    </w:p>
    <w:p w14:paraId="696209D5"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4.5.1. Neuropeptit Y</w:t>
      </w:r>
    </w:p>
    <w:p w14:paraId="7120306E" w14:textId="77777777" w:rsidR="00326DEE" w:rsidRPr="00087395" w:rsidRDefault="00326DEE"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4.5.2. Cholecysokinin</w:t>
      </w:r>
    </w:p>
    <w:p w14:paraId="118BA594" w14:textId="7AEED60E" w:rsidR="00326DEE" w:rsidRPr="00087395" w:rsidRDefault="00326DEE" w:rsidP="00087395">
      <w:pPr>
        <w:spacing w:line="360" w:lineRule="auto"/>
        <w:rPr>
          <w:rFonts w:asciiTheme="majorHAnsi" w:hAnsiTheme="majorHAnsi" w:cstheme="majorHAnsi"/>
          <w:bCs/>
          <w:spacing w:val="-4"/>
          <w:sz w:val="26"/>
          <w:szCs w:val="26"/>
        </w:rPr>
      </w:pPr>
      <w:r w:rsidRPr="00087395">
        <w:rPr>
          <w:rFonts w:asciiTheme="majorHAnsi" w:hAnsiTheme="majorHAnsi" w:cstheme="majorHAnsi"/>
          <w:color w:val="000000"/>
          <w:sz w:val="26"/>
          <w:szCs w:val="26"/>
        </w:rPr>
        <w:t>4.5.3. Naloxon</w:t>
      </w:r>
    </w:p>
    <w:p w14:paraId="6B509370" w14:textId="49718B82" w:rsidR="00326DEE" w:rsidRPr="00087395" w:rsidRDefault="00326DEE" w:rsidP="00087395">
      <w:pPr>
        <w:spacing w:line="360" w:lineRule="auto"/>
        <w:rPr>
          <w:rFonts w:asciiTheme="majorHAnsi" w:hAnsiTheme="majorHAnsi" w:cstheme="majorHAnsi"/>
          <w:bCs/>
          <w:spacing w:val="-4"/>
          <w:sz w:val="26"/>
          <w:szCs w:val="26"/>
        </w:rPr>
      </w:pPr>
      <w:r w:rsidRPr="00087395">
        <w:rPr>
          <w:rFonts w:asciiTheme="majorHAnsi" w:hAnsiTheme="majorHAnsi" w:cstheme="majorHAnsi"/>
          <w:bCs/>
          <w:spacing w:val="-4"/>
          <w:sz w:val="26"/>
          <w:szCs w:val="26"/>
        </w:rPr>
        <w:t>Kiểm tra 1 tiết</w:t>
      </w:r>
      <w:r w:rsidR="0007402F">
        <w:rPr>
          <w:rFonts w:asciiTheme="majorHAnsi" w:hAnsiTheme="majorHAnsi" w:cstheme="majorHAnsi"/>
          <w:bCs/>
          <w:spacing w:val="-4"/>
          <w:sz w:val="26"/>
          <w:szCs w:val="26"/>
        </w:rPr>
        <w:t xml:space="preserve"> </w:t>
      </w:r>
    </w:p>
    <w:p w14:paraId="39957517" w14:textId="30CFEB38" w:rsidR="00087395" w:rsidRDefault="00087395" w:rsidP="0007402F">
      <w:pPr>
        <w:tabs>
          <w:tab w:val="left" w:pos="540"/>
          <w:tab w:val="left" w:pos="720"/>
          <w:tab w:val="left" w:pos="900"/>
          <w:tab w:val="left" w:pos="1080"/>
        </w:tabs>
        <w:spacing w:line="360" w:lineRule="auto"/>
        <w:jc w:val="center"/>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Chương 5. KỸ THUẬT VÀ ỨNG DỤNG TRONG SINH SẢN NHÂN TẠO CÁ</w:t>
      </w:r>
    </w:p>
    <w:p w14:paraId="421421DE" w14:textId="6B3E4B0D"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giờ</w:t>
      </w:r>
    </w:p>
    <w:p w14:paraId="35B9BF7C"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5.1. Thu thập, xử lý, bảo quản và sử dụng não thùy cá</w:t>
      </w:r>
    </w:p>
    <w:p w14:paraId="27C5F879"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5.2. Sử dụng HCG</w:t>
      </w:r>
    </w:p>
    <w:p w14:paraId="471BBFC1" w14:textId="5222E4A8"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5.3. Sử dụng PMSG</w:t>
      </w:r>
    </w:p>
    <w:p w14:paraId="24341AA9" w14:textId="1FAADB06" w:rsidR="00326DEE"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5.4. Các GnRH – A và các chất đối kháng Dopamin</w:t>
      </w:r>
    </w:p>
    <w:p w14:paraId="258FD350"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5.5. Các hormone steroid</w:t>
      </w:r>
    </w:p>
    <w:p w14:paraId="19AA7A0C"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5.6. Các antiestrogen</w:t>
      </w:r>
    </w:p>
    <w:p w14:paraId="3C18CF40"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5.7. Những chất có tác dụng gây chín và rụng trứng khác</w:t>
      </w:r>
    </w:p>
    <w:p w14:paraId="1ED3A4E1"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5.8. Kích thích sự tiết tinh</w:t>
      </w:r>
    </w:p>
    <w:p w14:paraId="303045DA"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5.9. Thúc thành thục và tái thành thục sớm</w:t>
      </w:r>
    </w:p>
    <w:p w14:paraId="78A12E6C" w14:textId="274F1522"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5.10. Đơn vị hoạt tính của một số chất</w:t>
      </w:r>
    </w:p>
    <w:p w14:paraId="2E9658AC" w14:textId="43A20E6B" w:rsidR="00087395" w:rsidRDefault="00087395" w:rsidP="0007402F">
      <w:pPr>
        <w:tabs>
          <w:tab w:val="left" w:pos="540"/>
          <w:tab w:val="left" w:pos="720"/>
          <w:tab w:val="left" w:pos="900"/>
          <w:tab w:val="left" w:pos="1080"/>
        </w:tabs>
        <w:spacing w:line="360" w:lineRule="auto"/>
        <w:jc w:val="center"/>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 xml:space="preserve">Chương 6. CÁC YẾU TỐ MÔI TRƯỜNG ĐỐI VỚI SỰ PHÁT TRIỂN CỦA </w:t>
      </w:r>
      <w:r w:rsidRPr="00087395">
        <w:rPr>
          <w:rFonts w:asciiTheme="majorHAnsi" w:hAnsiTheme="majorHAnsi" w:cstheme="majorHAnsi"/>
          <w:b/>
          <w:color w:val="000000"/>
          <w:sz w:val="26"/>
          <w:szCs w:val="26"/>
        </w:rPr>
        <w:lastRenderedPageBreak/>
        <w:t>TUYẾN SINH DỤC CÁ ĐƯỢC NUÔI VỖ</w:t>
      </w:r>
    </w:p>
    <w:p w14:paraId="70B6796A" w14:textId="77777777"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giờ</w:t>
      </w:r>
    </w:p>
    <w:p w14:paraId="58D482E5"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 xml:space="preserve">6.1. Thức ăn </w:t>
      </w:r>
    </w:p>
    <w:p w14:paraId="6BAE5ECF"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 xml:space="preserve">6.2. Nhiệt độ </w:t>
      </w:r>
    </w:p>
    <w:p w14:paraId="1B782051"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 xml:space="preserve">6.3. Chu kỳ quang </w:t>
      </w:r>
    </w:p>
    <w:p w14:paraId="6A7C734D"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6.4. Các yếu tố khác</w:t>
      </w:r>
    </w:p>
    <w:p w14:paraId="436053CC"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6.4.1. Dòng chảy</w:t>
      </w:r>
    </w:p>
    <w:p w14:paraId="617B987E"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6.4.2. Tình trạng chỗ đẻ trứng</w:t>
      </w:r>
    </w:p>
    <w:p w14:paraId="1FEA7EAA" w14:textId="5DFFF093"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6.4.3. Giới tính</w:t>
      </w:r>
    </w:p>
    <w:p w14:paraId="2A6F4A50" w14:textId="235CC0DC" w:rsidR="00087395" w:rsidRDefault="00087395" w:rsidP="0007402F">
      <w:pPr>
        <w:tabs>
          <w:tab w:val="left" w:pos="540"/>
          <w:tab w:val="left" w:pos="720"/>
          <w:tab w:val="left" w:pos="900"/>
          <w:tab w:val="left" w:pos="1080"/>
        </w:tabs>
        <w:spacing w:line="360" w:lineRule="auto"/>
        <w:jc w:val="center"/>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Chương 7: ỨNG DỤNG HORMON SINH DỤC TRONG DI TRUYỀN THỰC NGHIỆM CÁ</w:t>
      </w:r>
    </w:p>
    <w:p w14:paraId="41E6DFDD" w14:textId="218D128C"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18</w:t>
      </w:r>
      <w:r w:rsidRPr="00087395">
        <w:rPr>
          <w:rFonts w:asciiTheme="majorHAnsi" w:hAnsiTheme="majorHAnsi" w:cstheme="majorHAnsi"/>
          <w:i/>
          <w:sz w:val="26"/>
          <w:szCs w:val="26"/>
          <w:lang w:val="vi-VN"/>
        </w:rPr>
        <w:t xml:space="preserve"> giờ</w:t>
      </w:r>
    </w:p>
    <w:p w14:paraId="0A82B755"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 xml:space="preserve"> 7.1. Giới tính và kiểm soát giới tính ở cá</w:t>
      </w:r>
    </w:p>
    <w:p w14:paraId="53BFEA4E"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7.1.1. Lưỡng tính</w:t>
      </w:r>
    </w:p>
    <w:p w14:paraId="7AA08989"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7.1.2. Mẫu sinh và phối sản</w:t>
      </w:r>
    </w:p>
    <w:p w14:paraId="3EBD215A" w14:textId="3CBC14CD"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7.1.3. Những thông số cơ bản khi điều khiển giới tính cá bằng steroid sinh dục</w:t>
      </w:r>
    </w:p>
    <w:p w14:paraId="6470B61E"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7.2. Mẫu sinh, phụ sinh và đa bội thể nhân tạo ở cá</w:t>
      </w:r>
    </w:p>
    <w:p w14:paraId="6279AA47" w14:textId="3C0D5B6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7.2.1. Hiệu ứng Hertwig</w:t>
      </w:r>
    </w:p>
    <w:p w14:paraId="694F7B01"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7.2.2. Giảm phân và thụ tinh bình thường ở noãn bào cá</w:t>
      </w:r>
    </w:p>
    <w:p w14:paraId="02400A52"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7.2.3. Mẫu sinh nhân tạo</w:t>
      </w:r>
    </w:p>
    <w:p w14:paraId="1676BE56" w14:textId="5D61A580"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7.2.4. Phụ sinh nhân tạo</w:t>
      </w:r>
    </w:p>
    <w:p w14:paraId="0457BDA4"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7.3. Các chất đực hóa, các chất cái hóa vá các phương pháp xử lý</w:t>
      </w:r>
    </w:p>
    <w:p w14:paraId="3512F3E0"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7.3.1. Các chất đực hóa</w:t>
      </w:r>
    </w:p>
    <w:p w14:paraId="3322B42A"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7.3.2. Các chất cái hóa</w:t>
      </w:r>
    </w:p>
    <w:p w14:paraId="5566764A"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7.3.3. Các phương pháp xử lý</w:t>
      </w:r>
    </w:p>
    <w:p w14:paraId="0616F55F" w14:textId="3E2AD3F2"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7.4. Cá siêu đực, cá cái YY và cá đực XX</w:t>
      </w:r>
    </w:p>
    <w:p w14:paraId="45DA4FF9" w14:textId="67785063" w:rsidR="00087395" w:rsidRDefault="00087395" w:rsidP="00087395">
      <w:pPr>
        <w:tabs>
          <w:tab w:val="left" w:pos="540"/>
          <w:tab w:val="left" w:pos="720"/>
          <w:tab w:val="left" w:pos="900"/>
          <w:tab w:val="left" w:pos="1080"/>
        </w:tabs>
        <w:spacing w:line="360" w:lineRule="auto"/>
        <w:jc w:val="both"/>
        <w:rPr>
          <w:rFonts w:asciiTheme="majorHAnsi" w:hAnsiTheme="majorHAnsi" w:cstheme="majorHAnsi"/>
          <w:b/>
          <w:color w:val="000000"/>
          <w:sz w:val="26"/>
          <w:szCs w:val="26"/>
        </w:rPr>
      </w:pPr>
      <w:r w:rsidRPr="00087395">
        <w:rPr>
          <w:rFonts w:asciiTheme="majorHAnsi" w:hAnsiTheme="majorHAnsi" w:cstheme="majorHAnsi"/>
          <w:b/>
          <w:color w:val="000000"/>
          <w:sz w:val="26"/>
          <w:szCs w:val="26"/>
        </w:rPr>
        <w:t xml:space="preserve">Chương 8. NHỮNG ỨNG DỤNG LIÊN QUAN NỘI TIẾT HỌC SINH SẢN TÔM (DECAPODA) </w:t>
      </w:r>
    </w:p>
    <w:p w14:paraId="54D7242C" w14:textId="744E4C10"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1</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giờ</w:t>
      </w:r>
    </w:p>
    <w:p w14:paraId="633AE397"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 xml:space="preserve">8.1. Kích thích tôm sú thành thục và đẻ. </w:t>
      </w:r>
    </w:p>
    <w:p w14:paraId="6539F36A"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8.2. Tạo tôm càng xanh toàn đực.</w:t>
      </w:r>
    </w:p>
    <w:p w14:paraId="7B3C285C"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t>8.2.1. Kỹ thuật chuyển giới tính</w:t>
      </w:r>
    </w:p>
    <w:p w14:paraId="4DE53F1E" w14:textId="77777777" w:rsidR="00087395" w:rsidRPr="00087395" w:rsidRDefault="00087395" w:rsidP="00087395">
      <w:pPr>
        <w:tabs>
          <w:tab w:val="left" w:pos="540"/>
          <w:tab w:val="left" w:pos="720"/>
          <w:tab w:val="left" w:pos="900"/>
          <w:tab w:val="left" w:pos="1080"/>
        </w:tabs>
        <w:spacing w:line="360" w:lineRule="auto"/>
        <w:jc w:val="both"/>
        <w:rPr>
          <w:rFonts w:asciiTheme="majorHAnsi" w:hAnsiTheme="majorHAnsi" w:cstheme="majorHAnsi"/>
          <w:color w:val="000000"/>
          <w:sz w:val="26"/>
          <w:szCs w:val="26"/>
        </w:rPr>
      </w:pPr>
      <w:r w:rsidRPr="00087395">
        <w:rPr>
          <w:rFonts w:asciiTheme="majorHAnsi" w:hAnsiTheme="majorHAnsi" w:cstheme="majorHAnsi"/>
          <w:color w:val="000000"/>
          <w:sz w:val="26"/>
          <w:szCs w:val="26"/>
        </w:rPr>
        <w:lastRenderedPageBreak/>
        <w:t>8.2.2. Tạo tôm cái giả ZZ bằng hormone</w:t>
      </w:r>
    </w:p>
    <w:p w14:paraId="0C11CE33" w14:textId="6C949881"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8.2.3. Kỹ thuật cắt tuyển androgenic tạo tôm cái giả ZZ</w:t>
      </w:r>
    </w:p>
    <w:p w14:paraId="1BAB71CB" w14:textId="479B8F6C" w:rsidR="00087395" w:rsidRPr="00087395" w:rsidRDefault="00087395" w:rsidP="00087395">
      <w:pPr>
        <w:spacing w:line="360" w:lineRule="auto"/>
        <w:rPr>
          <w:rFonts w:asciiTheme="majorHAnsi" w:hAnsiTheme="majorHAnsi" w:cstheme="majorHAnsi"/>
          <w:color w:val="000000"/>
          <w:sz w:val="26"/>
          <w:szCs w:val="26"/>
        </w:rPr>
      </w:pPr>
      <w:r w:rsidRPr="00087395">
        <w:rPr>
          <w:rFonts w:asciiTheme="majorHAnsi" w:hAnsiTheme="majorHAnsi" w:cstheme="majorHAnsi"/>
          <w:color w:val="000000"/>
          <w:sz w:val="26"/>
          <w:szCs w:val="26"/>
        </w:rPr>
        <w:t>Kiểm tra 1 tiết</w:t>
      </w:r>
    </w:p>
    <w:p w14:paraId="540AFBC7" w14:textId="265E94D7" w:rsidR="00087395" w:rsidRDefault="00087395" w:rsidP="00087395">
      <w:pPr>
        <w:spacing w:line="360" w:lineRule="auto"/>
        <w:jc w:val="both"/>
        <w:rPr>
          <w:rFonts w:asciiTheme="majorHAnsi" w:hAnsiTheme="majorHAnsi" w:cstheme="majorHAnsi"/>
          <w:sz w:val="26"/>
          <w:szCs w:val="26"/>
        </w:rPr>
      </w:pPr>
      <w:r w:rsidRPr="00087395">
        <w:rPr>
          <w:rFonts w:asciiTheme="majorHAnsi" w:hAnsiTheme="majorHAnsi" w:cstheme="majorHAnsi"/>
          <w:sz w:val="26"/>
          <w:szCs w:val="26"/>
        </w:rPr>
        <w:t>Bài thực hành: Tìm hiểu về việc sử dụng hormone trong sinh sản nhân tạo thủy sản</w:t>
      </w:r>
    </w:p>
    <w:p w14:paraId="0510767A" w14:textId="77777777"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Th</w:t>
      </w:r>
      <w:r w:rsidRPr="00087395">
        <w:rPr>
          <w:rFonts w:asciiTheme="majorHAnsi" w:hAnsiTheme="majorHAnsi" w:cstheme="majorHAnsi"/>
          <w:i/>
          <w:sz w:val="26"/>
          <w:szCs w:val="26"/>
        </w:rPr>
        <w:t>ảo luận</w:t>
      </w:r>
      <w:r w:rsidRPr="00087395">
        <w:rPr>
          <w:rFonts w:asciiTheme="majorHAnsi" w:hAnsiTheme="majorHAnsi" w:cstheme="majorHAnsi"/>
          <w:i/>
          <w:sz w:val="26"/>
          <w:szCs w:val="26"/>
          <w:lang w:val="vi-VN"/>
        </w:rPr>
        <w:t xml:space="preserve"> </w:t>
      </w:r>
      <w:r>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Tự học: </w:t>
      </w:r>
      <w:r>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giờ</w:t>
      </w:r>
    </w:p>
    <w:p w14:paraId="4469F0B6" w14:textId="77777777" w:rsidR="00087395" w:rsidRPr="00087395" w:rsidRDefault="00087395" w:rsidP="00087395">
      <w:pPr>
        <w:spacing w:line="360" w:lineRule="auto"/>
        <w:jc w:val="both"/>
        <w:rPr>
          <w:rFonts w:asciiTheme="majorHAnsi" w:hAnsiTheme="majorHAnsi" w:cstheme="majorHAnsi"/>
          <w:sz w:val="26"/>
          <w:szCs w:val="26"/>
        </w:rPr>
      </w:pPr>
      <w:r w:rsidRPr="00087395">
        <w:rPr>
          <w:rFonts w:asciiTheme="majorHAnsi" w:hAnsiTheme="majorHAnsi" w:cstheme="majorHAnsi"/>
          <w:sz w:val="26"/>
          <w:szCs w:val="26"/>
        </w:rPr>
        <w:t>1. Sinh sản nhân tạo cá nước ngọt</w:t>
      </w:r>
    </w:p>
    <w:p w14:paraId="2F4453C7" w14:textId="77777777" w:rsidR="00087395" w:rsidRPr="00087395" w:rsidRDefault="00087395" w:rsidP="00087395">
      <w:pPr>
        <w:spacing w:line="360" w:lineRule="auto"/>
        <w:jc w:val="both"/>
        <w:rPr>
          <w:rFonts w:asciiTheme="majorHAnsi" w:hAnsiTheme="majorHAnsi" w:cstheme="majorHAnsi"/>
          <w:sz w:val="26"/>
          <w:szCs w:val="26"/>
        </w:rPr>
      </w:pPr>
      <w:r w:rsidRPr="00087395">
        <w:rPr>
          <w:rFonts w:asciiTheme="majorHAnsi" w:hAnsiTheme="majorHAnsi" w:cstheme="majorHAnsi"/>
          <w:sz w:val="26"/>
          <w:szCs w:val="26"/>
        </w:rPr>
        <w:t>2. Sinh sản nhân tạo cá biển</w:t>
      </w:r>
    </w:p>
    <w:p w14:paraId="35D9F27C" w14:textId="6B4ED514" w:rsidR="00087395" w:rsidRPr="00087395" w:rsidRDefault="00087395" w:rsidP="00087395">
      <w:pPr>
        <w:spacing w:line="360" w:lineRule="auto"/>
        <w:rPr>
          <w:rFonts w:asciiTheme="majorHAnsi" w:hAnsiTheme="majorHAnsi" w:cstheme="majorHAnsi"/>
          <w:sz w:val="26"/>
          <w:szCs w:val="26"/>
        </w:rPr>
      </w:pPr>
      <w:r w:rsidRPr="00087395">
        <w:rPr>
          <w:rFonts w:asciiTheme="majorHAnsi" w:hAnsiTheme="majorHAnsi" w:cstheme="majorHAnsi"/>
          <w:sz w:val="26"/>
          <w:szCs w:val="26"/>
        </w:rPr>
        <w:t>3. Kích thích sinh sản nhân tạo giáp xác</w:t>
      </w:r>
    </w:p>
    <w:p w14:paraId="7B1E17D7"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77E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77E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52E4B7D6"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23D951E8"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63280007"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10960914"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B77E67" w:rsidRPr="004B01A8" w14:paraId="7126C1F7" w14:textId="77777777" w:rsidTr="003C3F06">
        <w:trPr>
          <w:gridAfter w:val="14"/>
          <w:wAfter w:w="8428" w:type="dxa"/>
          <w:trHeight w:val="404"/>
          <w:jc w:val="center"/>
        </w:trPr>
        <w:tc>
          <w:tcPr>
            <w:tcW w:w="637" w:type="dxa"/>
            <w:vMerge/>
            <w:tcBorders>
              <w:left w:val="single" w:sz="4" w:space="0" w:color="auto"/>
              <w:bottom w:val="single" w:sz="4" w:space="0" w:color="auto"/>
              <w:right w:val="single" w:sz="4" w:space="0" w:color="auto"/>
            </w:tcBorders>
            <w:vAlign w:val="center"/>
          </w:tcPr>
          <w:p w14:paraId="5E4B9A4F" w14:textId="77777777" w:rsidR="00B77E67" w:rsidRPr="004B01A8" w:rsidRDefault="00B77E67" w:rsidP="00B3048B">
            <w:pPr>
              <w:widowControl/>
              <w:spacing w:line="324" w:lineRule="auto"/>
              <w:jc w:val="center"/>
              <w:rPr>
                <w:rFonts w:ascii="Times New Roman" w:eastAsia="SimSun" w:hAnsi="Times New Roman"/>
                <w:sz w:val="26"/>
                <w:szCs w:val="26"/>
                <w:lang w:val="vi-VN" w:eastAsia="zh-CN"/>
              </w:rPr>
            </w:pPr>
          </w:p>
        </w:tc>
      </w:tr>
    </w:tbl>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bookmarkStart w:id="0" w:name="_GoBack"/>
            <w:r w:rsidRPr="00021EA6">
              <w:rPr>
                <w:rFonts w:asciiTheme="majorHAnsi" w:hAnsiTheme="majorHAnsi" w:cstheme="majorHAnsi"/>
                <w:b/>
                <w:sz w:val="26"/>
                <w:szCs w:val="26"/>
              </w:rPr>
              <w:t>Ban Giám hiệu</w:t>
            </w:r>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bookmarkEnd w:id="0"/>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2BEF71D3" w:rsidR="00EF6E08" w:rsidRPr="00EF6E08" w:rsidRDefault="00EF6E08" w:rsidP="00EC178B">
      <w:pPr>
        <w:rPr>
          <w:rFonts w:asciiTheme="majorHAnsi" w:hAnsiTheme="majorHAnsi" w:cstheme="majorHAnsi"/>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sidRPr="00EF6E08">
        <w:rPr>
          <w:rFonts w:asciiTheme="majorHAnsi" w:hAnsiTheme="majorHAnsi" w:cstheme="majorHAnsi"/>
          <w:sz w:val="26"/>
          <w:szCs w:val="26"/>
        </w:rPr>
        <w:t>Lê Thị Như Phươn</w:t>
      </w:r>
      <w:r>
        <w:rPr>
          <w:rFonts w:asciiTheme="majorHAnsi" w:hAnsiTheme="majorHAnsi" w:cstheme="majorHAnsi"/>
          <w:sz w:val="26"/>
          <w:szCs w:val="26"/>
        </w:rPr>
        <w:t>g</w:t>
      </w:r>
    </w:p>
    <w:sectPr w:rsidR="00EF6E08" w:rsidRPr="00EF6E08"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12E3"/>
    <w:rsid w:val="0007402F"/>
    <w:rsid w:val="00087395"/>
    <w:rsid w:val="001309F7"/>
    <w:rsid w:val="001533B9"/>
    <w:rsid w:val="001D5009"/>
    <w:rsid w:val="0023748E"/>
    <w:rsid w:val="0029677F"/>
    <w:rsid w:val="002E7E1A"/>
    <w:rsid w:val="00310E8F"/>
    <w:rsid w:val="00326DEE"/>
    <w:rsid w:val="00351187"/>
    <w:rsid w:val="003C3F06"/>
    <w:rsid w:val="0042457A"/>
    <w:rsid w:val="00443762"/>
    <w:rsid w:val="00525B78"/>
    <w:rsid w:val="00530328"/>
    <w:rsid w:val="00667F4F"/>
    <w:rsid w:val="006C4DC0"/>
    <w:rsid w:val="007F048D"/>
    <w:rsid w:val="009642A1"/>
    <w:rsid w:val="00A512D5"/>
    <w:rsid w:val="00B32A1A"/>
    <w:rsid w:val="00B50A0F"/>
    <w:rsid w:val="00B549B3"/>
    <w:rsid w:val="00B77E67"/>
    <w:rsid w:val="00BA3BF2"/>
    <w:rsid w:val="00BB380D"/>
    <w:rsid w:val="00C201BF"/>
    <w:rsid w:val="00CA497F"/>
    <w:rsid w:val="00CE5BB1"/>
    <w:rsid w:val="00CF371F"/>
    <w:rsid w:val="00D9234F"/>
    <w:rsid w:val="00DA6A87"/>
    <w:rsid w:val="00DA7FAC"/>
    <w:rsid w:val="00E4451D"/>
    <w:rsid w:val="00E64E1E"/>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CF25-10AB-457A-B699-37EA6A4DF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19</cp:revision>
  <dcterms:created xsi:type="dcterms:W3CDTF">2021-04-15T01:14:00Z</dcterms:created>
  <dcterms:modified xsi:type="dcterms:W3CDTF">2023-02-14T16:00:00Z</dcterms:modified>
</cp:coreProperties>
</file>